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7179A165"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Емблема 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br/>
              <w:t>кафедри</w:t>
            </w:r>
            <w:r w:rsidR="000710B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0710BB" w:rsidRP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(</w:t>
            </w:r>
            <w:r w:rsid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04B2463" w14:textId="353FCAD4" w:rsidR="00AE41A6" w:rsidRPr="008148A3" w:rsidRDefault="0008394C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Кафедра органічної хімії та технології органічних речовин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51B70C6" w14:textId="43F8E0C7" w:rsidR="007E3190" w:rsidRPr="00AB2FD2" w:rsidRDefault="00E708E6" w:rsidP="00E70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36"/>
                <w:szCs w:val="36"/>
                <w:u w:val="single"/>
                <w:lang w:val="ru-RU"/>
              </w:rPr>
            </w:pPr>
            <w:r w:rsidRPr="00AE5D39">
              <w:rPr>
                <w:b/>
                <w:sz w:val="36"/>
                <w:szCs w:val="36"/>
                <w:u w:val="single"/>
              </w:rPr>
              <w:t>Мас-спектрометрія  органічних  сполук</w:t>
            </w:r>
          </w:p>
          <w:p w14:paraId="46D36ADD" w14:textId="086E01A2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2E4C324D" w14:textId="0D46D5E4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13F78368" w:rsidR="004A6336" w:rsidRPr="00E708E6" w:rsidRDefault="00E708E6" w:rsidP="0019550C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бакалаврат</w:t>
            </w:r>
            <w:proofErr w:type="spellEnd"/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1F0B90CB" w:rsidR="004A6336" w:rsidRPr="00E708E6" w:rsidRDefault="00E708E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708E6">
              <w:rPr>
                <w:i/>
                <w:sz w:val="24"/>
                <w:szCs w:val="24"/>
              </w:rPr>
              <w:t>6.051301  «Хімічна технологія»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542121F" w14:textId="77777777" w:rsidR="0019550C" w:rsidRPr="0019550C" w:rsidRDefault="0019550C" w:rsidP="0019550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  <w:vertAlign w:val="superscript"/>
                <w:lang w:val="ru-RU"/>
              </w:rPr>
            </w:pPr>
            <w:r w:rsidRPr="0019550C"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</w:rPr>
              <w:t>161  Хімічні технології та інженерія</w:t>
            </w:r>
          </w:p>
          <w:p w14:paraId="4E6EFE5C" w14:textId="04156EA3" w:rsidR="004A6336" w:rsidRPr="00A2798C" w:rsidRDefault="004A6336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</w:p>
        </w:tc>
      </w:tr>
      <w:tr w:rsidR="004A6336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39F5884B" w:rsidR="004A6336" w:rsidRPr="00A2798C" w:rsidRDefault="00E708E6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бакалавр</w:t>
            </w:r>
          </w:p>
        </w:tc>
      </w:tr>
      <w:tr w:rsidR="004A6336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74E958CF" w14:textId="3F905B43" w:rsidR="004A6336" w:rsidRPr="00A2798C" w:rsidRDefault="007E3190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Нормативн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894491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5251A5" w:rsidRDefault="00894491" w:rsidP="00FA451B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1E7B6CE1" w:rsidR="00894491" w:rsidRPr="00A2798C" w:rsidRDefault="00306C33" w:rsidP="002D46F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чна(денна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244E1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5251A5" w:rsidRDefault="007244E1" w:rsidP="00DC733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4F60CD60" w:rsidR="007244E1" w:rsidRPr="00A2798C" w:rsidRDefault="00304895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перший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семестр</w:t>
            </w:r>
          </w:p>
        </w:tc>
      </w:tr>
      <w:tr w:rsidR="004A6336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5E396FD8" w:rsidR="004A6336" w:rsidRPr="00A2798C" w:rsidRDefault="00304895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90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годин</w:t>
            </w:r>
          </w:p>
        </w:tc>
      </w:tr>
      <w:tr w:rsidR="007244E1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5251A5" w:rsidRDefault="007244E1" w:rsidP="00D233F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6DB28BD8" w14:textId="1DBA62A2" w:rsidR="002D46FA" w:rsidRPr="002D46FA" w:rsidRDefault="00E708E6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З</w:t>
            </w:r>
            <w:r w:rsidR="002D46FA" w:rsidRPr="002D46FA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алік; письмовий</w:t>
            </w:r>
          </w:p>
          <w:p w14:paraId="3CADA6BC" w14:textId="77777777" w:rsidR="007244E1" w:rsidRPr="00A2798C" w:rsidRDefault="007244E1" w:rsidP="00D233F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7E3190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54EEF3E2" w14:textId="6F092571" w:rsidR="002D46FA" w:rsidRPr="002D46FA" w:rsidRDefault="002D46FA" w:rsidP="002D46F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2D46FA">
              <w:rPr>
                <w:rFonts w:asciiTheme="minorHAnsi" w:hAnsiTheme="minorHAnsi"/>
                <w:i/>
                <w:sz w:val="22"/>
                <w:szCs w:val="22"/>
              </w:rPr>
              <w:t>Лекції</w:t>
            </w:r>
            <w:r w:rsidR="00304895">
              <w:rPr>
                <w:rFonts w:asciiTheme="minorHAnsi" w:hAnsiTheme="minorHAnsi"/>
                <w:i/>
                <w:sz w:val="22"/>
                <w:szCs w:val="22"/>
              </w:rPr>
              <w:t xml:space="preserve">  - 27</w:t>
            </w:r>
            <w:r w:rsidR="00E708E6">
              <w:rPr>
                <w:rFonts w:asciiTheme="minorHAnsi" w:hAnsiTheme="minorHAnsi"/>
                <w:i/>
                <w:sz w:val="22"/>
                <w:szCs w:val="22"/>
              </w:rPr>
              <w:t xml:space="preserve"> год.,  Практичні роботи – 18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год.</w:t>
            </w:r>
          </w:p>
          <w:p w14:paraId="3B68E03D" w14:textId="5DE051BA" w:rsidR="004A6336" w:rsidRPr="002D46FA" w:rsidRDefault="002D46FA" w:rsidP="002D46F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4A6336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2FE6E8E2" w:rsidR="004A6336" w:rsidRPr="00A2798C" w:rsidRDefault="002D46FA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6E786F42" w14:textId="3D717AD1" w:rsidR="004A6336" w:rsidRPr="005616B3" w:rsidRDefault="00D82DA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</w:t>
            </w:r>
            <w:proofErr w:type="spellEnd"/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старший викладач, </w:t>
            </w:r>
            <w:proofErr w:type="spellStart"/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Клімко</w:t>
            </w:r>
            <w:proofErr w:type="spellEnd"/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Юрій Євгенович</w:t>
            </w:r>
            <w:r w:rsidR="006F5C2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yeklimko</w:t>
            </w:r>
            <w:proofErr w:type="spellEnd"/>
            <w:r w:rsidR="00E708E6"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proofErr w:type="spellStart"/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proofErr w:type="spellEnd"/>
            <w:r w:rsidR="00E708E6"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  <w:p w14:paraId="5087E867" w14:textId="1BE2624F" w:rsidR="004A6336" w:rsidRPr="005616B3" w:rsidRDefault="005616B3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Практичні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., старший викладач</w:t>
            </w:r>
            <w:r w:rsidR="009C1460" w:rsidRPr="009C14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Клімко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Юрій Євгенович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yeklimko</w:t>
            </w:r>
            <w:proofErr w:type="spellEnd"/>
            <w:r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proofErr w:type="spellEnd"/>
            <w:r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</w:tc>
      </w:tr>
      <w:tr w:rsidR="004A6336" w:rsidRPr="005251A5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263BB5EF" w14:textId="77777777" w:rsidR="007E3190" w:rsidRPr="00304895" w:rsidRDefault="006F5C29" w:rsidP="00D16AD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Посилання на дистанційний ресурс (</w:t>
            </w:r>
            <w:proofErr w:type="spellStart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Moodle</w:t>
            </w:r>
            <w:proofErr w:type="spellEnd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, </w:t>
            </w:r>
          </w:p>
          <w:p w14:paraId="5CDD1149" w14:textId="7AFD7124" w:rsidR="00D16ADF" w:rsidRPr="00304895" w:rsidRDefault="00D16ADF" w:rsidP="00D16AD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https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://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do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proofErr w:type="spellStart"/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ipo</w:t>
            </w:r>
            <w:proofErr w:type="spellEnd"/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proofErr w:type="spellStart"/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kpi</w:t>
            </w:r>
            <w:proofErr w:type="spellEnd"/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proofErr w:type="spellStart"/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ua</w:t>
            </w:r>
            <w:proofErr w:type="spellEnd"/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login</w:t>
            </w:r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/?</w:t>
            </w:r>
            <w:proofErr w:type="spellStart"/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lang</w:t>
            </w:r>
            <w:proofErr w:type="spellEnd"/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=</w:t>
            </w:r>
            <w:proofErr w:type="spellStart"/>
            <w:r w:rsidRPr="00D16ADF">
              <w:rPr>
                <w:rFonts w:asciiTheme="minorHAnsi" w:hAnsiTheme="minorHAnsi"/>
                <w:sz w:val="22"/>
                <w:szCs w:val="22"/>
                <w:lang w:val="en-US"/>
              </w:rPr>
              <w:t>ru</w:t>
            </w:r>
            <w:proofErr w:type="spellEnd"/>
            <w:r w:rsidRPr="0030489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</w:tr>
    </w:tbl>
    <w:p w14:paraId="488F9975" w14:textId="78917BE2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14:paraId="47FEEEF3" w14:textId="2D38F14A"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14:paraId="77143352" w14:textId="4821B007" w:rsidR="005616B3" w:rsidRPr="005616B3" w:rsidRDefault="005616B3" w:rsidP="005616B3">
      <w:pPr>
        <w:pStyle w:val="1"/>
        <w:numPr>
          <w:ilvl w:val="0"/>
          <w:numId w:val="0"/>
        </w:numPr>
        <w:ind w:left="720"/>
        <w:rPr>
          <w:b w:val="0"/>
          <w:i/>
          <w:color w:val="0070C0"/>
        </w:rPr>
      </w:pPr>
      <w:r w:rsidRPr="005616B3">
        <w:rPr>
          <w:rFonts w:ascii="Times New Roman" w:hAnsi="Times New Roman"/>
          <w:b w:val="0"/>
          <w:bCs/>
        </w:rPr>
        <w:t xml:space="preserve">Предметом навчальної дисципліни є набуття знань та навичок </w:t>
      </w:r>
      <w:r w:rsidRPr="005616B3">
        <w:rPr>
          <w:rFonts w:ascii="Times New Roman" w:hAnsi="Times New Roman"/>
          <w:b w:val="0"/>
        </w:rPr>
        <w:t>з методів контролю технологічних процесів органічного синтезу та встановлення будови органічних сполук.</w:t>
      </w:r>
      <w:r w:rsidRPr="00ED6049">
        <w:rPr>
          <w:rFonts w:ascii="Times New Roman" w:hAnsi="Times New Roman"/>
          <w:sz w:val="28"/>
          <w:szCs w:val="28"/>
        </w:rPr>
        <w:t xml:space="preserve"> </w:t>
      </w:r>
      <w:r w:rsidR="00544780" w:rsidRPr="00544780">
        <w:rPr>
          <w:i/>
          <w:color w:val="0070C0"/>
        </w:rPr>
        <w:t>Метою кредитного модуля</w:t>
      </w:r>
      <w:r w:rsidR="00544780" w:rsidRPr="00544780">
        <w:rPr>
          <w:b w:val="0"/>
          <w:i/>
          <w:color w:val="0070C0"/>
        </w:rPr>
        <w:t xml:space="preserve">  </w:t>
      </w:r>
      <w:r>
        <w:rPr>
          <w:b w:val="0"/>
          <w:i/>
          <w:color w:val="0070C0"/>
        </w:rPr>
        <w:t xml:space="preserve">Мас-спектрометрія органічних сполук </w:t>
      </w:r>
      <w:r w:rsidR="00544780" w:rsidRPr="00544780">
        <w:rPr>
          <w:b w:val="0"/>
          <w:i/>
          <w:color w:val="0070C0"/>
        </w:rPr>
        <w:t xml:space="preserve">є формування у студентів </w:t>
      </w:r>
      <w:r w:rsidR="00544780" w:rsidRPr="00544780">
        <w:rPr>
          <w:i/>
          <w:color w:val="0070C0"/>
        </w:rPr>
        <w:t>здатностей:</w:t>
      </w:r>
    </w:p>
    <w:p w14:paraId="5D01D9E8" w14:textId="77777777" w:rsidR="005616B3" w:rsidRPr="005616B3" w:rsidRDefault="005616B3" w:rsidP="005616B3">
      <w:pPr>
        <w:widowControl w:val="0"/>
        <w:jc w:val="both"/>
        <w:rPr>
          <w:color w:val="000000"/>
          <w:sz w:val="24"/>
          <w:szCs w:val="24"/>
        </w:rPr>
      </w:pPr>
      <w:r w:rsidRPr="005616B3">
        <w:rPr>
          <w:color w:val="000000"/>
          <w:sz w:val="24"/>
          <w:szCs w:val="24"/>
        </w:rPr>
        <w:t>здатність використовувати теоретичні знання й практичні навички природничо-наукових та професійно орієнтованих навчальних дисциплін для оволодіння основами організації та методології наукових досліджень  хіміко-технологічних  систем (КСП – 4);</w:t>
      </w:r>
    </w:p>
    <w:p w14:paraId="2B1182B5" w14:textId="77777777" w:rsidR="005616B3" w:rsidRPr="00C96A18" w:rsidRDefault="005616B3" w:rsidP="005616B3">
      <w:pPr>
        <w:widowControl w:val="0"/>
        <w:numPr>
          <w:ilvl w:val="0"/>
          <w:numId w:val="15"/>
        </w:numPr>
        <w:spacing w:line="240" w:lineRule="auto"/>
        <w:jc w:val="both"/>
        <w:rPr>
          <w:i/>
          <w:color w:val="000000"/>
          <w:sz w:val="24"/>
          <w:szCs w:val="24"/>
        </w:rPr>
      </w:pPr>
      <w:r w:rsidRPr="00C96A18">
        <w:rPr>
          <w:i/>
          <w:color w:val="000000"/>
          <w:sz w:val="24"/>
          <w:szCs w:val="24"/>
        </w:rPr>
        <w:t>здатність використовувати професійно профільовані знання й практичні навички в галузі основ хімічної технології органічних сполук для  оцінювання  техніко-економічних показників хімічних та хіміко-технологічних  процесів (КСП -5);</w:t>
      </w:r>
    </w:p>
    <w:p w14:paraId="59D02308" w14:textId="77777777" w:rsidR="005616B3" w:rsidRPr="00C96A18" w:rsidRDefault="005616B3" w:rsidP="00C96A18">
      <w:pPr>
        <w:widowControl w:val="0"/>
        <w:numPr>
          <w:ilvl w:val="0"/>
          <w:numId w:val="15"/>
        </w:numPr>
        <w:spacing w:line="240" w:lineRule="auto"/>
        <w:ind w:left="567" w:hanging="567"/>
        <w:jc w:val="both"/>
        <w:rPr>
          <w:i/>
          <w:color w:val="000000"/>
          <w:sz w:val="24"/>
          <w:szCs w:val="24"/>
        </w:rPr>
      </w:pPr>
      <w:r w:rsidRPr="00C96A18">
        <w:rPr>
          <w:i/>
          <w:color w:val="000000"/>
          <w:sz w:val="24"/>
          <w:szCs w:val="24"/>
        </w:rPr>
        <w:t>здатність використовувати знання, уміння й навички в галузі природничо-наукових дисциплін для теоретичного освоєння професійних  дисциплін і вирішення практичних завдань з хімічної технології органічних речовин (КСП -10).</w:t>
      </w:r>
    </w:p>
    <w:p w14:paraId="076F17BA" w14:textId="169F4484"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544780">
        <w:rPr>
          <w:i/>
          <w:color w:val="0070C0"/>
        </w:rPr>
        <w:t>Основні завдання кредитного модуля.</w:t>
      </w:r>
    </w:p>
    <w:p w14:paraId="4BEDF756" w14:textId="3ED54291"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b w:val="0"/>
          <w:i/>
          <w:color w:val="0070C0"/>
        </w:rPr>
      </w:pPr>
      <w:r w:rsidRPr="00544780">
        <w:rPr>
          <w:b w:val="0"/>
          <w:i/>
          <w:color w:val="0070C0"/>
        </w:rPr>
        <w:t xml:space="preserve">Згідно з вимогами освітньо-професійної програми студенти після засвоєння кредитного модуля </w:t>
      </w:r>
      <w:r>
        <w:rPr>
          <w:b w:val="0"/>
          <w:i/>
          <w:color w:val="0070C0"/>
        </w:rPr>
        <w:t>«</w:t>
      </w:r>
      <w:r w:rsidR="00C96A18">
        <w:rPr>
          <w:b w:val="0"/>
          <w:i/>
          <w:color w:val="0070C0"/>
        </w:rPr>
        <w:t>Мас-спектроскопія органічних сполук</w:t>
      </w:r>
      <w:r w:rsidRPr="00544780">
        <w:rPr>
          <w:b w:val="0"/>
          <w:i/>
          <w:color w:val="0070C0"/>
        </w:rPr>
        <w:t>» мають продемонструвати такі результати навчання:</w:t>
      </w:r>
    </w:p>
    <w:p w14:paraId="03368400" w14:textId="77777777" w:rsidR="00544780" w:rsidRPr="00544780" w:rsidRDefault="00544780" w:rsidP="00544780">
      <w:pPr>
        <w:pStyle w:val="1"/>
        <w:numPr>
          <w:ilvl w:val="0"/>
          <w:numId w:val="0"/>
        </w:numPr>
        <w:ind w:left="720" w:hanging="360"/>
        <w:rPr>
          <w:i/>
          <w:color w:val="0070C0"/>
        </w:rPr>
      </w:pPr>
      <w:r w:rsidRPr="00544780">
        <w:rPr>
          <w:i/>
          <w:color w:val="0070C0"/>
        </w:rPr>
        <w:t xml:space="preserve">знання: </w:t>
      </w:r>
    </w:p>
    <w:p w14:paraId="0CF9F0C8" w14:textId="77777777" w:rsidR="00C96A18" w:rsidRPr="00C96A18" w:rsidRDefault="00C96A18" w:rsidP="00C96A18">
      <w:pPr>
        <w:numPr>
          <w:ilvl w:val="0"/>
          <w:numId w:val="16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t xml:space="preserve">теоретичні основи мас-спектрометричних методів дослідження складу та структури органічних речовин; </w:t>
      </w:r>
    </w:p>
    <w:p w14:paraId="6B96DDC7" w14:textId="77777777" w:rsidR="00C96A18" w:rsidRPr="00C96A18" w:rsidRDefault="00C96A18" w:rsidP="00C96A18">
      <w:pPr>
        <w:numPr>
          <w:ilvl w:val="0"/>
          <w:numId w:val="16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lastRenderedPageBreak/>
        <w:t xml:space="preserve">можливості та області застосування  мас-спектрометрії органічних сполук; </w:t>
      </w:r>
    </w:p>
    <w:p w14:paraId="15C7132E" w14:textId="77777777" w:rsidR="00C96A18" w:rsidRPr="00C96A18" w:rsidRDefault="00C96A18" w:rsidP="00C96A18">
      <w:pPr>
        <w:numPr>
          <w:ilvl w:val="0"/>
          <w:numId w:val="16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t>методи розрахунку деяких спектральних параметрів органічних речовин.</w:t>
      </w:r>
    </w:p>
    <w:p w14:paraId="509506CF" w14:textId="77777777"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544780">
        <w:rPr>
          <w:i/>
          <w:color w:val="0070C0"/>
        </w:rPr>
        <w:t>уміння:</w:t>
      </w:r>
    </w:p>
    <w:p w14:paraId="1351BA4B" w14:textId="77777777" w:rsidR="00C96A18" w:rsidRPr="00C96A18" w:rsidRDefault="00C96A18" w:rsidP="00C96A18">
      <w:pPr>
        <w:numPr>
          <w:ilvl w:val="0"/>
          <w:numId w:val="17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t>на підставі отриманих практичних навичок з аналітичної хімії проводити аналіз сировини, продукції та стічних вод хімічними та фізико-хімічними методами в умовах лабораторії або виробництва для складання технологічного регламенту або ТЗ, контролю або розроблення технології.</w:t>
      </w:r>
    </w:p>
    <w:p w14:paraId="416481D3" w14:textId="77777777" w:rsidR="00C96A18" w:rsidRPr="00C96A18" w:rsidRDefault="00C96A18" w:rsidP="00C96A18">
      <w:pPr>
        <w:numPr>
          <w:ilvl w:val="0"/>
          <w:numId w:val="17"/>
        </w:numPr>
        <w:spacing w:line="240" w:lineRule="auto"/>
        <w:jc w:val="both"/>
        <w:rPr>
          <w:i/>
          <w:sz w:val="24"/>
          <w:szCs w:val="24"/>
        </w:rPr>
      </w:pPr>
      <w:r w:rsidRPr="00C96A18">
        <w:rPr>
          <w:i/>
          <w:sz w:val="24"/>
          <w:szCs w:val="24"/>
        </w:rPr>
        <w:t>використовувати теоретичні положення загальної хімії та хімії елементів з метою вирішення типових задач фізико-хімічних процесів хімічної технології.</w:t>
      </w:r>
    </w:p>
    <w:p w14:paraId="47D5466E" w14:textId="77777777" w:rsidR="00C96A18" w:rsidRPr="00C96A18" w:rsidRDefault="00C96A18" w:rsidP="00C96A18">
      <w:pPr>
        <w:spacing w:line="240" w:lineRule="auto"/>
        <w:ind w:left="900"/>
        <w:jc w:val="both"/>
        <w:rPr>
          <w:i/>
          <w:sz w:val="24"/>
          <w:szCs w:val="24"/>
        </w:rPr>
      </w:pPr>
    </w:p>
    <w:p w14:paraId="64D99C7A" w14:textId="77777777"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544780">
        <w:rPr>
          <w:i/>
          <w:color w:val="0070C0"/>
        </w:rPr>
        <w:t>досвід:</w:t>
      </w:r>
    </w:p>
    <w:p w14:paraId="717FE888" w14:textId="77777777" w:rsidR="0045335C" w:rsidRPr="0045335C" w:rsidRDefault="0045335C" w:rsidP="0045335C">
      <w:pPr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r w:rsidRPr="0045335C">
        <w:rPr>
          <w:i/>
          <w:sz w:val="24"/>
          <w:szCs w:val="24"/>
        </w:rPr>
        <w:t>вміти використовувати сучасні джерела наукової інформації з тематики дослідження;</w:t>
      </w:r>
    </w:p>
    <w:p w14:paraId="5308AEDA" w14:textId="77777777" w:rsidR="0045335C" w:rsidRPr="0045335C" w:rsidRDefault="0045335C" w:rsidP="0045335C">
      <w:pPr>
        <w:ind w:left="540"/>
        <w:jc w:val="both"/>
        <w:rPr>
          <w:i/>
          <w:sz w:val="24"/>
          <w:szCs w:val="24"/>
        </w:rPr>
      </w:pPr>
      <w:r w:rsidRPr="0045335C">
        <w:rPr>
          <w:i/>
          <w:sz w:val="24"/>
          <w:szCs w:val="24"/>
        </w:rPr>
        <w:t>-  вміти застосовувати сучасні методи теоретичного та експериментального аналізу.</w:t>
      </w:r>
    </w:p>
    <w:p w14:paraId="6DA26C36" w14:textId="46574B9A" w:rsidR="004A6336" w:rsidRPr="0045335C" w:rsidRDefault="004A6336" w:rsidP="004A6336">
      <w:pPr>
        <w:pStyle w:val="1"/>
        <w:spacing w:line="240" w:lineRule="auto"/>
        <w:rPr>
          <w:i/>
        </w:rPr>
      </w:pPr>
      <w:proofErr w:type="spellStart"/>
      <w:r w:rsidRPr="004472C0">
        <w:t>Пререквізити</w:t>
      </w:r>
      <w:proofErr w:type="spellEnd"/>
      <w:r w:rsidRPr="004472C0">
        <w:t xml:space="preserve"> та </w:t>
      </w:r>
      <w:proofErr w:type="spellStart"/>
      <w:r w:rsidRPr="004472C0">
        <w:t>постреквізити</w:t>
      </w:r>
      <w:proofErr w:type="spellEnd"/>
      <w:r w:rsidRPr="004472C0">
        <w:t xml:space="preserve"> дисципліни (місце в структурно-логічній схемі навчання за </w:t>
      </w:r>
      <w:r w:rsidRPr="0045335C">
        <w:rPr>
          <w:i/>
        </w:rPr>
        <w:t>відповідною освітньою програмою)</w:t>
      </w:r>
    </w:p>
    <w:p w14:paraId="215B43FA" w14:textId="77777777" w:rsidR="0045335C" w:rsidRPr="0045335C" w:rsidRDefault="0045335C" w:rsidP="0045335C">
      <w:pPr>
        <w:spacing w:line="240" w:lineRule="auto"/>
        <w:ind w:left="426" w:firstLine="567"/>
        <w:jc w:val="both"/>
        <w:rPr>
          <w:i/>
          <w:sz w:val="24"/>
          <w:szCs w:val="24"/>
        </w:rPr>
      </w:pPr>
      <w:r w:rsidRPr="0045335C">
        <w:rPr>
          <w:i/>
          <w:sz w:val="24"/>
          <w:szCs w:val="24"/>
        </w:rPr>
        <w:t xml:space="preserve">Згідно робочого навчального плану кредитний модуль «Мас-спектрометрія органічних сполук» навчальної дисципліни «Мас-спектрометрія органічних сполук» викладається студентам четвертого року підготовки ОКР «бакалавр» у восьмому навчальному семестрі. Кредитний модуль “Мас-спектрометрія органічних сполук” відноситься до фахових дисциплін і базується на курсах “Загальна та неорганічна хімія”, “Органічна хімія”, “Аналітична хімія”, “Фізична хімія”, “Фізика”, “Вища математика” та “Технічна механіка”. Курс дає знання та вміння з методів контролю технологічних процесів органічного синтезу та встановлення будови органічних сполук. Кредитний модуль відноситься до циклу дисциплін з професійної та практичної підготовки бакалаврів. В навчальному плані він (код 2.2.11) пов’язаний з кредитним модулем «Хімія </w:t>
      </w:r>
      <w:proofErr w:type="spellStart"/>
      <w:r w:rsidRPr="0045335C">
        <w:rPr>
          <w:i/>
          <w:sz w:val="24"/>
          <w:szCs w:val="24"/>
        </w:rPr>
        <w:t>елементорганічних</w:t>
      </w:r>
      <w:proofErr w:type="spellEnd"/>
      <w:r w:rsidRPr="0045335C">
        <w:rPr>
          <w:i/>
          <w:sz w:val="24"/>
          <w:szCs w:val="24"/>
        </w:rPr>
        <w:t xml:space="preserve"> сполук». Компетенції, отримані студентами в процесі вивчення цієї дисципліни застосовуються ними при виконанні технологічного проекту.</w:t>
      </w:r>
    </w:p>
    <w:p w14:paraId="162A7A7A" w14:textId="2F992633" w:rsidR="00AA6B23" w:rsidRDefault="00AA6B23" w:rsidP="009C1460">
      <w:pPr>
        <w:pStyle w:val="1"/>
        <w:numPr>
          <w:ilvl w:val="0"/>
          <w:numId w:val="0"/>
        </w:numPr>
        <w:ind w:left="360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14:paraId="3645DDB3" w14:textId="18B9A0DC" w:rsidR="00AB1B6D" w:rsidRPr="008F0D87" w:rsidRDefault="00AB1B6D" w:rsidP="00AB1B6D">
      <w:pPr>
        <w:rPr>
          <w:rFonts w:asciiTheme="minorHAnsi" w:hAnsiTheme="minorHAnsi"/>
          <w:i/>
          <w:color w:val="0070C0"/>
          <w:sz w:val="24"/>
          <w:szCs w:val="24"/>
        </w:rPr>
      </w:pPr>
      <w:r w:rsidRPr="008F0D87">
        <w:rPr>
          <w:rFonts w:asciiTheme="minorHAnsi" w:hAnsiTheme="minorHAnsi"/>
          <w:i/>
          <w:color w:val="0070C0"/>
          <w:sz w:val="24"/>
          <w:szCs w:val="24"/>
        </w:rPr>
        <w:t>Лекції:</w:t>
      </w:r>
    </w:p>
    <w:p w14:paraId="27CCF7CD" w14:textId="2922CBBB" w:rsidR="00302A15" w:rsidRPr="00302A15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1 – </w:t>
      </w:r>
      <w:r w:rsidR="0045335C" w:rsidRPr="0045335C">
        <w:rPr>
          <w:rFonts w:ascii="Times New Roman" w:hAnsi="Times New Roman"/>
          <w:b w:val="0"/>
          <w:i/>
        </w:rPr>
        <w:t>Методи та обладнання мас-спектрометрії.</w:t>
      </w:r>
    </w:p>
    <w:p w14:paraId="7D4B3269" w14:textId="68EBD2FE" w:rsidR="00302A15" w:rsidRPr="00302A15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2 – </w:t>
      </w:r>
      <w:r w:rsidR="006D5462" w:rsidRPr="006D5462">
        <w:rPr>
          <w:rFonts w:ascii="Times New Roman" w:hAnsi="Times New Roman"/>
          <w:b w:val="0"/>
          <w:i/>
        </w:rPr>
        <w:t>Мас-спектри основних класів органічних сполук.</w:t>
      </w:r>
    </w:p>
    <w:p w14:paraId="165E6074" w14:textId="080C6057" w:rsidR="00AB1B6D" w:rsidRPr="008F0D87" w:rsidRDefault="006D5462" w:rsidP="00AB1B6D">
      <w:pPr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Практичні </w:t>
      </w:r>
      <w:r w:rsidR="00AB1B6D" w:rsidRPr="008F0D87">
        <w:rPr>
          <w:rFonts w:asciiTheme="minorHAnsi" w:hAnsiTheme="minorHAnsi"/>
          <w:i/>
          <w:color w:val="0070C0"/>
          <w:sz w:val="24"/>
          <w:szCs w:val="24"/>
        </w:rPr>
        <w:t xml:space="preserve"> роботи:</w:t>
      </w:r>
    </w:p>
    <w:p w14:paraId="7E3E61C8" w14:textId="6AA58EA0" w:rsidR="00AB1B6D" w:rsidRP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   </w:t>
      </w:r>
      <w:r w:rsidR="00AB1B6D" w:rsidRPr="006D5462">
        <w:rPr>
          <w:i/>
          <w:color w:val="0070C0"/>
          <w:sz w:val="24"/>
          <w:szCs w:val="24"/>
        </w:rPr>
        <w:t>Тема 1</w:t>
      </w:r>
      <w:r w:rsidR="00AB1B6D" w:rsidRPr="00AB1B6D">
        <w:rPr>
          <w:i/>
          <w:color w:val="0070C0"/>
        </w:rPr>
        <w:t xml:space="preserve"> </w:t>
      </w:r>
      <w:r w:rsidR="00AB1B6D">
        <w:rPr>
          <w:i/>
          <w:color w:val="0070C0"/>
        </w:rPr>
        <w:t xml:space="preserve">- </w:t>
      </w:r>
      <w:r w:rsidRPr="006D5462">
        <w:rPr>
          <w:i/>
          <w:sz w:val="24"/>
          <w:szCs w:val="24"/>
        </w:rPr>
        <w:t>критерії молекулярного іону, встано</w:t>
      </w:r>
      <w:r>
        <w:rPr>
          <w:i/>
          <w:sz w:val="24"/>
          <w:szCs w:val="24"/>
        </w:rPr>
        <w:t>влення молекулярного іону</w:t>
      </w:r>
    </w:p>
    <w:p w14:paraId="3A3A4452" w14:textId="55E959FE" w:rsidR="00AB1B6D" w:rsidRP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   </w:t>
      </w:r>
      <w:r w:rsidR="00AB1B6D" w:rsidRPr="006D5462">
        <w:rPr>
          <w:i/>
          <w:color w:val="0070C0"/>
          <w:sz w:val="24"/>
          <w:szCs w:val="24"/>
        </w:rPr>
        <w:t>Тема 2</w:t>
      </w:r>
      <w:r w:rsidR="00AB1B6D">
        <w:rPr>
          <w:i/>
          <w:color w:val="0070C0"/>
        </w:rPr>
        <w:t xml:space="preserve"> - </w:t>
      </w:r>
      <w:r w:rsidR="00AB1B6D" w:rsidRPr="00AB1B6D">
        <w:rPr>
          <w:i/>
          <w:color w:val="0070C0"/>
        </w:rPr>
        <w:t xml:space="preserve"> </w:t>
      </w:r>
      <w:r w:rsidRPr="00E00CC6">
        <w:rPr>
          <w:i/>
          <w:sz w:val="24"/>
          <w:szCs w:val="24"/>
        </w:rPr>
        <w:t>визначення елементного складу іонів на основі ізотопних піків.</w:t>
      </w:r>
    </w:p>
    <w:p w14:paraId="685BD1A2" w14:textId="742E38E4" w:rsidR="00AB1B6D" w:rsidRP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   </w:t>
      </w:r>
      <w:r w:rsidR="00AB1B6D" w:rsidRPr="006D5462">
        <w:rPr>
          <w:i/>
          <w:color w:val="0070C0"/>
          <w:sz w:val="24"/>
          <w:szCs w:val="24"/>
        </w:rPr>
        <w:t>Тема 3</w:t>
      </w:r>
      <w:r w:rsidR="00AB1B6D">
        <w:rPr>
          <w:i/>
          <w:color w:val="0070C0"/>
        </w:rPr>
        <w:t xml:space="preserve"> - </w:t>
      </w:r>
      <w:r w:rsidR="00AB1B6D" w:rsidRPr="00AB1B6D">
        <w:rPr>
          <w:i/>
          <w:color w:val="0070C0"/>
        </w:rPr>
        <w:t xml:space="preserve"> </w:t>
      </w:r>
      <w:r w:rsidRPr="00E00CC6">
        <w:rPr>
          <w:i/>
          <w:sz w:val="24"/>
          <w:szCs w:val="24"/>
        </w:rPr>
        <w:t>алгоритм інтерпретації мас-спектру при наявності молекулярного іону та</w:t>
      </w:r>
    </w:p>
    <w:p w14:paraId="66047350" w14:textId="2C4977F1"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   </w:t>
      </w:r>
      <w:r w:rsidR="00AB1B6D" w:rsidRPr="006D5462">
        <w:rPr>
          <w:i/>
          <w:color w:val="0070C0"/>
          <w:sz w:val="24"/>
          <w:szCs w:val="24"/>
        </w:rPr>
        <w:t>Тема 4</w:t>
      </w:r>
      <w:r w:rsidR="00AB1B6D">
        <w:rPr>
          <w:i/>
          <w:color w:val="0070C0"/>
        </w:rPr>
        <w:t xml:space="preserve"> - </w:t>
      </w:r>
      <w:r w:rsidR="00AB1B6D" w:rsidRPr="00AB1B6D">
        <w:rPr>
          <w:i/>
          <w:color w:val="0070C0"/>
        </w:rPr>
        <w:t xml:space="preserve"> </w:t>
      </w:r>
      <w:r w:rsidRPr="00E00CC6">
        <w:rPr>
          <w:i/>
          <w:sz w:val="24"/>
          <w:szCs w:val="24"/>
        </w:rPr>
        <w:t>алгоритм інтерпретації мас-спектру при відсутності молекулярного іону</w:t>
      </w:r>
    </w:p>
    <w:p w14:paraId="53C8AB03" w14:textId="1EF862F0" w:rsid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Pr="00E00CC6">
        <w:rPr>
          <w:i/>
          <w:sz w:val="24"/>
          <w:szCs w:val="24"/>
        </w:rPr>
        <w:t>та/або ізотопних піків.</w:t>
      </w:r>
    </w:p>
    <w:p w14:paraId="2F604DD2" w14:textId="0072BF06"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Тема 5 - </w:t>
      </w:r>
      <w:r w:rsidRPr="00E00CC6">
        <w:rPr>
          <w:i/>
          <w:sz w:val="24"/>
          <w:szCs w:val="24"/>
        </w:rPr>
        <w:t xml:space="preserve">встановлення будови алканів, </w:t>
      </w:r>
      <w:proofErr w:type="spellStart"/>
      <w:r w:rsidRPr="00E00CC6">
        <w:rPr>
          <w:i/>
          <w:sz w:val="24"/>
          <w:szCs w:val="24"/>
        </w:rPr>
        <w:t>циклоалканів</w:t>
      </w:r>
      <w:proofErr w:type="spellEnd"/>
      <w:r w:rsidRPr="00E00CC6">
        <w:rPr>
          <w:i/>
          <w:sz w:val="24"/>
          <w:szCs w:val="24"/>
        </w:rPr>
        <w:t xml:space="preserve"> та </w:t>
      </w:r>
      <w:proofErr w:type="spellStart"/>
      <w:r w:rsidRPr="00E00CC6">
        <w:rPr>
          <w:i/>
          <w:sz w:val="24"/>
          <w:szCs w:val="24"/>
        </w:rPr>
        <w:t>алкенів</w:t>
      </w:r>
      <w:proofErr w:type="spellEnd"/>
      <w:r w:rsidRPr="00E00CC6">
        <w:rPr>
          <w:i/>
          <w:sz w:val="24"/>
          <w:szCs w:val="24"/>
        </w:rPr>
        <w:t xml:space="preserve"> за</w:t>
      </w:r>
    </w:p>
    <w:p w14:paraId="1C964CA1" w14:textId="4D068013" w:rsid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Pr="00E00CC6">
        <w:rPr>
          <w:i/>
          <w:sz w:val="24"/>
          <w:szCs w:val="24"/>
        </w:rPr>
        <w:t>їх мас-спектрами.</w:t>
      </w:r>
    </w:p>
    <w:p w14:paraId="3E669C59" w14:textId="480346CF"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Тема 6 - </w:t>
      </w:r>
      <w:r w:rsidRPr="00E00CC6">
        <w:rPr>
          <w:i/>
          <w:sz w:val="24"/>
          <w:szCs w:val="24"/>
        </w:rPr>
        <w:t>встановлення будови  ароматичних вуглеводнів та спиртів за</w:t>
      </w:r>
    </w:p>
    <w:p w14:paraId="0188DE93" w14:textId="7ACF5184" w:rsid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Pr="00E00CC6">
        <w:rPr>
          <w:i/>
          <w:sz w:val="24"/>
          <w:szCs w:val="24"/>
        </w:rPr>
        <w:t>їх мас-спектрами.</w:t>
      </w:r>
    </w:p>
    <w:p w14:paraId="6E1573AB" w14:textId="29C8E7CB" w:rsidR="006D5462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Тема 7 - </w:t>
      </w:r>
      <w:r w:rsidRPr="00E00CC6">
        <w:rPr>
          <w:i/>
          <w:sz w:val="24"/>
          <w:szCs w:val="24"/>
        </w:rPr>
        <w:t>встановлення будови  карбонільних сполук за їх мас-спектрами.</w:t>
      </w:r>
    </w:p>
    <w:p w14:paraId="5B2C69C1" w14:textId="0459BBE2" w:rsidR="006D14FF" w:rsidRDefault="006D14FF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Тема 8 - </w:t>
      </w:r>
      <w:r w:rsidRPr="00E00CC6">
        <w:rPr>
          <w:i/>
          <w:sz w:val="24"/>
          <w:szCs w:val="24"/>
        </w:rPr>
        <w:t>встановлення будови амінів  за їх мас-спектрами.</w:t>
      </w:r>
    </w:p>
    <w:p w14:paraId="018979B0" w14:textId="10BDA9B1" w:rsidR="006D14FF" w:rsidRDefault="006D14FF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Тема 9 - </w:t>
      </w:r>
      <w:r w:rsidRPr="00E00CC6">
        <w:rPr>
          <w:i/>
          <w:sz w:val="24"/>
          <w:szCs w:val="24"/>
        </w:rPr>
        <w:t>встановлення будови галогенопохідних за їх мас-спектрами.</w:t>
      </w:r>
    </w:p>
    <w:p w14:paraId="4764A839" w14:textId="77777777" w:rsidR="00545798" w:rsidRDefault="00545798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7B9665E0" w14:textId="4F0C529A" w:rsidR="00545798" w:rsidRDefault="00545798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Індивідуальні завдання:</w:t>
      </w:r>
    </w:p>
    <w:p w14:paraId="53CF340A" w14:textId="6A3C5024" w:rsidR="00545798" w:rsidRDefault="00545798" w:rsidP="006D5462">
      <w:pPr>
        <w:autoSpaceDE w:val="0"/>
        <w:autoSpaceDN w:val="0"/>
        <w:adjustRightInd w:val="0"/>
        <w:rPr>
          <w:i/>
          <w:sz w:val="24"/>
          <w:szCs w:val="24"/>
        </w:rPr>
      </w:pPr>
      <w:r w:rsidRPr="00545798">
        <w:rPr>
          <w:i/>
          <w:sz w:val="24"/>
          <w:szCs w:val="24"/>
        </w:rPr>
        <w:lastRenderedPageBreak/>
        <w:t>Метою індивідуального завдання є опрацювання лекційного матеріалу шляхом розв’язування задач з  ідентифікації органічних сполук за допомогою мас-спектрів, розрахунки спектральних характеристик. Передбачена домашня контрольна робота, що складається з 5  задач, які  охоплюють  всі  теми  курсу.</w:t>
      </w:r>
    </w:p>
    <w:p w14:paraId="046DEF1E" w14:textId="77777777" w:rsidR="007952AD" w:rsidRDefault="007952AD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087B005C" w14:textId="5795EE93" w:rsidR="007952AD" w:rsidRDefault="007952AD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Письмове опитування:</w:t>
      </w:r>
    </w:p>
    <w:p w14:paraId="003BBFEF" w14:textId="77777777" w:rsidR="007952AD" w:rsidRPr="007952AD" w:rsidRDefault="007952AD" w:rsidP="007952AD">
      <w:pPr>
        <w:spacing w:line="240" w:lineRule="auto"/>
        <w:ind w:firstLine="748"/>
        <w:jc w:val="both"/>
        <w:rPr>
          <w:i/>
          <w:sz w:val="24"/>
          <w:szCs w:val="24"/>
        </w:rPr>
      </w:pPr>
      <w:r w:rsidRPr="007952AD">
        <w:rPr>
          <w:i/>
          <w:sz w:val="24"/>
          <w:szCs w:val="24"/>
        </w:rPr>
        <w:t xml:space="preserve">Для перевірки засвоєння студентами знань, отриманих при прослуховуванні лекцій та при самостійній роботі у відповідності до учбового плану проводиться </w:t>
      </w:r>
      <w:r w:rsidRPr="007952AD">
        <w:rPr>
          <w:i/>
          <w:sz w:val="24"/>
          <w:szCs w:val="24"/>
          <w:lang w:val="ru-RU"/>
        </w:rPr>
        <w:t>4</w:t>
      </w:r>
      <w:r w:rsidRPr="007952AD">
        <w:rPr>
          <w:i/>
          <w:sz w:val="24"/>
          <w:szCs w:val="24"/>
        </w:rPr>
        <w:t xml:space="preserve"> письмові опитування   на протязі всього семестру та модульна контрольна робота. </w:t>
      </w:r>
      <w:r w:rsidRPr="007952AD">
        <w:rPr>
          <w:bCs/>
          <w:i/>
          <w:sz w:val="24"/>
          <w:szCs w:val="24"/>
        </w:rPr>
        <w:t xml:space="preserve">Завдання письмових опитувань носять практичний характер. </w:t>
      </w:r>
      <w:r w:rsidRPr="007952AD">
        <w:rPr>
          <w:i/>
          <w:sz w:val="24"/>
          <w:szCs w:val="24"/>
        </w:rPr>
        <w:t xml:space="preserve">Письмові опитування проводиться за всіма темами кредитного модуля. </w:t>
      </w:r>
    </w:p>
    <w:p w14:paraId="71C96E35" w14:textId="77777777" w:rsidR="007952AD" w:rsidRPr="00545798" w:rsidRDefault="007952AD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7E7723EB" w14:textId="3BA9FA90"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0D6C2C9A" w14:textId="4D16F8AF"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9F8646F" w14:textId="198B2ECC"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A076904" w14:textId="1F539EEB" w:rsidR="008B16FE" w:rsidRDefault="008B16FE" w:rsidP="006D5462">
      <w:pPr>
        <w:pStyle w:val="1"/>
        <w:numPr>
          <w:ilvl w:val="0"/>
          <w:numId w:val="0"/>
        </w:numPr>
        <w:ind w:left="720" w:hanging="360"/>
      </w:pPr>
      <w:r w:rsidRPr="008B16FE">
        <w:t>Навчальні матеріали та ресурси</w:t>
      </w:r>
    </w:p>
    <w:p w14:paraId="712C66F5" w14:textId="3776E0B2" w:rsidR="00AB1B6D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AB1B6D">
        <w:rPr>
          <w:rFonts w:asciiTheme="minorHAnsi" w:hAnsiTheme="minorHAnsi"/>
          <w:b/>
          <w:i/>
          <w:color w:val="0070C0"/>
          <w:sz w:val="24"/>
          <w:szCs w:val="24"/>
        </w:rPr>
        <w:t>Базова</w:t>
      </w:r>
    </w:p>
    <w:p w14:paraId="6696F137" w14:textId="77777777"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352D141F" w14:textId="77777777"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  <w:lang w:val="ru-RU"/>
        </w:rPr>
      </w:pPr>
      <w:proofErr w:type="spellStart"/>
      <w:r w:rsidRPr="006D14FF">
        <w:rPr>
          <w:i/>
          <w:sz w:val="24"/>
          <w:szCs w:val="24"/>
          <w:lang w:val="ru-RU"/>
        </w:rPr>
        <w:t>Преч</w:t>
      </w:r>
      <w:proofErr w:type="spellEnd"/>
      <w:r w:rsidRPr="006D14FF">
        <w:rPr>
          <w:i/>
          <w:sz w:val="24"/>
          <w:szCs w:val="24"/>
          <w:lang w:val="ru-RU"/>
        </w:rPr>
        <w:t xml:space="preserve"> Э. Определение строения органических соединений: пер. с англ./ </w:t>
      </w:r>
      <w:proofErr w:type="spellStart"/>
      <w:r w:rsidRPr="006D14FF">
        <w:rPr>
          <w:i/>
          <w:sz w:val="24"/>
          <w:szCs w:val="24"/>
          <w:lang w:val="ru-RU"/>
        </w:rPr>
        <w:t>Э.Преч</w:t>
      </w:r>
      <w:proofErr w:type="spellEnd"/>
      <w:r w:rsidRPr="006D14FF">
        <w:rPr>
          <w:i/>
          <w:sz w:val="24"/>
          <w:szCs w:val="24"/>
          <w:lang w:val="ru-RU"/>
        </w:rPr>
        <w:t xml:space="preserve">, Ф. </w:t>
      </w:r>
      <w:proofErr w:type="spellStart"/>
      <w:r w:rsidRPr="006D14FF">
        <w:rPr>
          <w:i/>
          <w:sz w:val="24"/>
          <w:szCs w:val="24"/>
          <w:lang w:val="ru-RU"/>
        </w:rPr>
        <w:t>Бюльман</w:t>
      </w:r>
      <w:proofErr w:type="spellEnd"/>
      <w:r w:rsidRPr="006D14FF">
        <w:rPr>
          <w:i/>
          <w:sz w:val="24"/>
          <w:szCs w:val="24"/>
          <w:lang w:val="ru-RU"/>
        </w:rPr>
        <w:t xml:space="preserve">, К. </w:t>
      </w:r>
      <w:proofErr w:type="spellStart"/>
      <w:r w:rsidRPr="006D14FF">
        <w:rPr>
          <w:i/>
          <w:sz w:val="24"/>
          <w:szCs w:val="24"/>
          <w:lang w:val="ru-RU"/>
        </w:rPr>
        <w:t>Аффольтер</w:t>
      </w:r>
      <w:proofErr w:type="spellEnd"/>
      <w:r w:rsidRPr="006D14FF">
        <w:rPr>
          <w:i/>
          <w:sz w:val="24"/>
          <w:szCs w:val="24"/>
          <w:lang w:val="ru-RU"/>
        </w:rPr>
        <w:t>. – М.: Бином, 2006. - 438 с.</w:t>
      </w:r>
    </w:p>
    <w:p w14:paraId="1D69C2A7" w14:textId="77777777" w:rsidR="006D14FF" w:rsidRPr="006D14FF" w:rsidRDefault="006D14FF" w:rsidP="006D14FF">
      <w:pPr>
        <w:numPr>
          <w:ilvl w:val="0"/>
          <w:numId w:val="18"/>
        </w:numPr>
        <w:spacing w:line="240" w:lineRule="auto"/>
        <w:rPr>
          <w:i/>
          <w:sz w:val="24"/>
          <w:szCs w:val="24"/>
          <w:lang w:val="ru-RU"/>
        </w:rPr>
      </w:pPr>
      <w:proofErr w:type="spellStart"/>
      <w:r w:rsidRPr="006D14FF">
        <w:rPr>
          <w:i/>
          <w:sz w:val="24"/>
          <w:szCs w:val="24"/>
          <w:lang w:val="ru-RU"/>
        </w:rPr>
        <w:t>Сильверстейн</w:t>
      </w:r>
      <w:proofErr w:type="spellEnd"/>
      <w:r w:rsidRPr="006D14FF">
        <w:rPr>
          <w:i/>
          <w:sz w:val="24"/>
          <w:szCs w:val="24"/>
          <w:lang w:val="ru-RU"/>
        </w:rPr>
        <w:t xml:space="preserve"> Р.  Спектрометрическая   интерпретация    органических  соединений: пер. с англ./  </w:t>
      </w:r>
      <w:proofErr w:type="spellStart"/>
      <w:r w:rsidRPr="006D14FF">
        <w:rPr>
          <w:i/>
          <w:sz w:val="24"/>
          <w:szCs w:val="24"/>
          <w:lang w:val="ru-RU"/>
        </w:rPr>
        <w:t>Р.Сильверстейн</w:t>
      </w:r>
      <w:proofErr w:type="spellEnd"/>
      <w:proofErr w:type="gramStart"/>
      <w:r w:rsidRPr="006D14FF">
        <w:rPr>
          <w:i/>
          <w:sz w:val="24"/>
          <w:szCs w:val="24"/>
          <w:lang w:val="ru-RU"/>
        </w:rPr>
        <w:t xml:space="preserve"> ,</w:t>
      </w:r>
      <w:proofErr w:type="gramEnd"/>
      <w:r w:rsidRPr="006D14FF">
        <w:rPr>
          <w:i/>
          <w:sz w:val="24"/>
          <w:szCs w:val="24"/>
          <w:lang w:val="ru-RU"/>
        </w:rPr>
        <w:t xml:space="preserve"> Ф. Вебстер, Д  </w:t>
      </w:r>
      <w:proofErr w:type="spellStart"/>
      <w:r w:rsidRPr="006D14FF">
        <w:rPr>
          <w:i/>
          <w:sz w:val="24"/>
          <w:szCs w:val="24"/>
          <w:lang w:val="ru-RU"/>
        </w:rPr>
        <w:t>Кимл</w:t>
      </w:r>
      <w:proofErr w:type="spellEnd"/>
      <w:r w:rsidRPr="006D14FF">
        <w:rPr>
          <w:i/>
          <w:sz w:val="24"/>
          <w:szCs w:val="24"/>
          <w:lang w:val="ru-RU"/>
        </w:rPr>
        <w:t xml:space="preserve"> . – М.: Бином, 2011. – 557 с.</w:t>
      </w:r>
    </w:p>
    <w:p w14:paraId="7D5D4EE4" w14:textId="77777777"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  <w:lang w:val="ru-RU"/>
        </w:rPr>
      </w:pPr>
      <w:r w:rsidRPr="006D14FF">
        <w:rPr>
          <w:i/>
          <w:sz w:val="24"/>
          <w:szCs w:val="24"/>
          <w:lang w:val="ru-RU"/>
        </w:rPr>
        <w:t xml:space="preserve">Вульфсон Н.С.   Масс-спектрометрия органических соединений/ </w:t>
      </w:r>
      <w:proofErr w:type="spellStart"/>
      <w:r w:rsidRPr="006D14FF">
        <w:rPr>
          <w:i/>
          <w:sz w:val="24"/>
          <w:szCs w:val="24"/>
          <w:lang w:val="ru-RU"/>
        </w:rPr>
        <w:t>Н.С.Вульфсон</w:t>
      </w:r>
      <w:proofErr w:type="spellEnd"/>
      <w:r w:rsidRPr="006D14FF">
        <w:rPr>
          <w:i/>
          <w:sz w:val="24"/>
          <w:szCs w:val="24"/>
          <w:lang w:val="ru-RU"/>
        </w:rPr>
        <w:t xml:space="preserve">, </w:t>
      </w:r>
      <w:proofErr w:type="spellStart"/>
      <w:r w:rsidRPr="006D14FF">
        <w:rPr>
          <w:i/>
          <w:sz w:val="24"/>
          <w:szCs w:val="24"/>
          <w:lang w:val="ru-RU"/>
        </w:rPr>
        <w:t>В.Т.Заикин</w:t>
      </w:r>
      <w:proofErr w:type="spellEnd"/>
      <w:r w:rsidRPr="006D14FF">
        <w:rPr>
          <w:i/>
          <w:sz w:val="24"/>
          <w:szCs w:val="24"/>
          <w:lang w:val="ru-RU"/>
        </w:rPr>
        <w:t xml:space="preserve">, </w:t>
      </w:r>
      <w:proofErr w:type="spellStart"/>
      <w:r w:rsidRPr="006D14FF">
        <w:rPr>
          <w:i/>
          <w:sz w:val="24"/>
          <w:szCs w:val="24"/>
          <w:lang w:val="ru-RU"/>
        </w:rPr>
        <w:t>А.И.Микая</w:t>
      </w:r>
      <w:proofErr w:type="spellEnd"/>
      <w:r w:rsidRPr="006D14FF">
        <w:rPr>
          <w:i/>
          <w:sz w:val="24"/>
          <w:szCs w:val="24"/>
          <w:lang w:val="ru-RU"/>
        </w:rPr>
        <w:t>.   М.: Химия, 1986. - 312 с.</w:t>
      </w:r>
    </w:p>
    <w:p w14:paraId="7FA872F1" w14:textId="77777777"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</w:rPr>
      </w:pPr>
      <w:proofErr w:type="spellStart"/>
      <w:r w:rsidRPr="006D14FF">
        <w:rPr>
          <w:i/>
          <w:sz w:val="24"/>
          <w:szCs w:val="24"/>
        </w:rPr>
        <w:t>Лебедев</w:t>
      </w:r>
      <w:proofErr w:type="spellEnd"/>
      <w:r w:rsidRPr="006D14FF">
        <w:rPr>
          <w:i/>
          <w:sz w:val="24"/>
          <w:szCs w:val="24"/>
        </w:rPr>
        <w:t xml:space="preserve"> А.</w:t>
      </w:r>
      <w:r w:rsidRPr="006D14FF">
        <w:rPr>
          <w:i/>
          <w:sz w:val="24"/>
          <w:szCs w:val="24"/>
          <w:lang w:val="ru-RU"/>
        </w:rPr>
        <w:t>Т.</w:t>
      </w:r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Масс-спектрометрия</w:t>
      </w:r>
      <w:proofErr w:type="spellEnd"/>
      <w:r w:rsidRPr="006D14FF">
        <w:rPr>
          <w:i/>
          <w:sz w:val="24"/>
          <w:szCs w:val="24"/>
        </w:rPr>
        <w:t xml:space="preserve"> в </w:t>
      </w:r>
      <w:proofErr w:type="spellStart"/>
      <w:r w:rsidRPr="006D14FF">
        <w:rPr>
          <w:i/>
          <w:sz w:val="24"/>
          <w:szCs w:val="24"/>
        </w:rPr>
        <w:t>органической</w:t>
      </w:r>
      <w:proofErr w:type="spellEnd"/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химии</w:t>
      </w:r>
      <w:proofErr w:type="spellEnd"/>
      <w:r w:rsidRPr="006D14FF">
        <w:rPr>
          <w:i/>
          <w:sz w:val="24"/>
          <w:szCs w:val="24"/>
          <w:lang w:val="ru-RU"/>
        </w:rPr>
        <w:t xml:space="preserve">/  </w:t>
      </w:r>
      <w:proofErr w:type="spellStart"/>
      <w:r w:rsidRPr="006D14FF">
        <w:rPr>
          <w:i/>
          <w:sz w:val="24"/>
          <w:szCs w:val="24"/>
          <w:lang w:val="ru-RU"/>
        </w:rPr>
        <w:t>А.Т.Лебедев</w:t>
      </w:r>
      <w:proofErr w:type="spellEnd"/>
      <w:r w:rsidRPr="006D14FF">
        <w:rPr>
          <w:i/>
          <w:sz w:val="24"/>
          <w:szCs w:val="24"/>
          <w:lang w:val="ru-RU"/>
        </w:rPr>
        <w:t xml:space="preserve">. - </w:t>
      </w:r>
      <w:r w:rsidRPr="006D14FF">
        <w:rPr>
          <w:i/>
          <w:sz w:val="24"/>
          <w:szCs w:val="24"/>
        </w:rPr>
        <w:t xml:space="preserve">  М</w:t>
      </w:r>
      <w:r w:rsidRPr="006D14FF">
        <w:rPr>
          <w:i/>
          <w:sz w:val="24"/>
          <w:szCs w:val="24"/>
          <w:lang w:val="ru-RU"/>
        </w:rPr>
        <w:t>.: Бином,</w:t>
      </w:r>
      <w:r w:rsidRPr="006D14FF">
        <w:rPr>
          <w:i/>
          <w:sz w:val="24"/>
          <w:szCs w:val="24"/>
        </w:rPr>
        <w:t xml:space="preserve"> 2007</w:t>
      </w:r>
      <w:r w:rsidRPr="006D14FF">
        <w:rPr>
          <w:i/>
          <w:sz w:val="24"/>
          <w:szCs w:val="24"/>
          <w:lang w:val="ru-RU"/>
        </w:rPr>
        <w:t>. -</w:t>
      </w:r>
      <w:r w:rsidRPr="006D14FF">
        <w:rPr>
          <w:i/>
          <w:sz w:val="24"/>
          <w:szCs w:val="24"/>
        </w:rPr>
        <w:t xml:space="preserve"> 493 с. </w:t>
      </w:r>
    </w:p>
    <w:p w14:paraId="7C4E79F7" w14:textId="77777777"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</w:rPr>
      </w:pPr>
      <w:r w:rsidRPr="006D14FF">
        <w:rPr>
          <w:i/>
          <w:sz w:val="24"/>
          <w:szCs w:val="24"/>
          <w:lang w:val="ru-RU"/>
        </w:rPr>
        <w:t xml:space="preserve">Методические указания и контрольные задания к самостоятельной работе студентов по курсу «Современные методы разделения и идентификации органических соединений» / Сост. </w:t>
      </w:r>
      <w:proofErr w:type="spellStart"/>
      <w:r w:rsidRPr="006D14FF">
        <w:rPr>
          <w:i/>
          <w:sz w:val="24"/>
          <w:szCs w:val="24"/>
          <w:lang w:val="ru-RU"/>
        </w:rPr>
        <w:t>А.Г.Юрченко</w:t>
      </w:r>
      <w:proofErr w:type="spellEnd"/>
      <w:r w:rsidRPr="006D14FF">
        <w:rPr>
          <w:i/>
          <w:sz w:val="24"/>
          <w:szCs w:val="24"/>
          <w:lang w:val="ru-RU"/>
        </w:rPr>
        <w:t xml:space="preserve">, </w:t>
      </w:r>
      <w:proofErr w:type="spellStart"/>
      <w:r w:rsidRPr="006D14FF">
        <w:rPr>
          <w:i/>
          <w:sz w:val="24"/>
          <w:szCs w:val="24"/>
          <w:lang w:val="ru-RU"/>
        </w:rPr>
        <w:t>С.Д.Исаев</w:t>
      </w:r>
      <w:proofErr w:type="spellEnd"/>
      <w:r w:rsidRPr="006D14FF">
        <w:rPr>
          <w:i/>
          <w:sz w:val="24"/>
          <w:szCs w:val="24"/>
          <w:lang w:val="ru-RU"/>
        </w:rPr>
        <w:t xml:space="preserve">, </w:t>
      </w:r>
      <w:proofErr w:type="spellStart"/>
      <w:r w:rsidRPr="006D14FF">
        <w:rPr>
          <w:i/>
          <w:sz w:val="24"/>
          <w:szCs w:val="24"/>
          <w:lang w:val="ru-RU"/>
        </w:rPr>
        <w:t>И.Р.Лихотворик</w:t>
      </w:r>
      <w:proofErr w:type="spellEnd"/>
      <w:r w:rsidRPr="006D14FF">
        <w:rPr>
          <w:i/>
          <w:sz w:val="24"/>
          <w:szCs w:val="24"/>
          <w:lang w:val="ru-RU"/>
        </w:rPr>
        <w:t xml:space="preserve"> – Киев: КПИ, 1988. – 64 с.</w:t>
      </w:r>
    </w:p>
    <w:p w14:paraId="69A9E0A7" w14:textId="77777777" w:rsidR="006D14FF" w:rsidRPr="00EB286F" w:rsidRDefault="006D14FF" w:rsidP="006D14FF">
      <w:pPr>
        <w:spacing w:line="240" w:lineRule="auto"/>
        <w:ind w:left="360"/>
        <w:jc w:val="both"/>
      </w:pPr>
    </w:p>
    <w:p w14:paraId="03A0EB5C" w14:textId="7035E1E4" w:rsid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5E27C9D5" w14:textId="77777777"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F71DA8C" w14:textId="5F92556F" w:rsidR="00AB1B6D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AB1B6D">
        <w:rPr>
          <w:rFonts w:asciiTheme="minorHAnsi" w:hAnsiTheme="minorHAnsi"/>
          <w:b/>
          <w:i/>
          <w:color w:val="0070C0"/>
          <w:sz w:val="24"/>
          <w:szCs w:val="24"/>
        </w:rPr>
        <w:t>Допоміжна</w:t>
      </w:r>
    </w:p>
    <w:p w14:paraId="049DE525" w14:textId="77777777" w:rsidR="006D14FF" w:rsidRDefault="006D14FF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31EC091B" w14:textId="77777777"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</w:rPr>
      </w:pPr>
      <w:proofErr w:type="spellStart"/>
      <w:r w:rsidRPr="006D14FF">
        <w:rPr>
          <w:i/>
          <w:sz w:val="24"/>
          <w:szCs w:val="24"/>
        </w:rPr>
        <w:t>Иоффе</w:t>
      </w:r>
      <w:proofErr w:type="spellEnd"/>
      <w:r w:rsidRPr="006D14FF">
        <w:rPr>
          <w:i/>
          <w:sz w:val="24"/>
          <w:szCs w:val="24"/>
          <w:lang w:val="ru-RU"/>
        </w:rPr>
        <w:t xml:space="preserve"> Б.В.</w:t>
      </w:r>
      <w:r w:rsidRPr="006D14FF">
        <w:rPr>
          <w:i/>
          <w:sz w:val="24"/>
          <w:szCs w:val="24"/>
        </w:rPr>
        <w:t xml:space="preserve">  </w:t>
      </w:r>
      <w:proofErr w:type="spellStart"/>
      <w:r w:rsidRPr="006D14FF">
        <w:rPr>
          <w:i/>
          <w:sz w:val="24"/>
          <w:szCs w:val="24"/>
        </w:rPr>
        <w:t>Физические</w:t>
      </w:r>
      <w:proofErr w:type="spellEnd"/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методы</w:t>
      </w:r>
      <w:proofErr w:type="spellEnd"/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определения</w:t>
      </w:r>
      <w:proofErr w:type="spellEnd"/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строения</w:t>
      </w:r>
      <w:proofErr w:type="spellEnd"/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органических</w:t>
      </w:r>
      <w:proofErr w:type="spellEnd"/>
      <w:r w:rsidRPr="006D14FF">
        <w:rPr>
          <w:i/>
          <w:sz w:val="24"/>
          <w:szCs w:val="24"/>
        </w:rPr>
        <w:t xml:space="preserve"> молекул</w:t>
      </w:r>
      <w:r w:rsidRPr="006D14FF">
        <w:rPr>
          <w:i/>
          <w:sz w:val="24"/>
          <w:szCs w:val="24"/>
          <w:lang w:val="ru-RU"/>
        </w:rPr>
        <w:t xml:space="preserve">: учебник для вузов/ </w:t>
      </w:r>
      <w:r w:rsidRPr="006D14FF">
        <w:rPr>
          <w:i/>
          <w:sz w:val="24"/>
          <w:szCs w:val="24"/>
        </w:rPr>
        <w:t>Б.В.</w:t>
      </w:r>
      <w:proofErr w:type="spellStart"/>
      <w:r w:rsidRPr="006D14FF">
        <w:rPr>
          <w:i/>
          <w:sz w:val="24"/>
          <w:szCs w:val="24"/>
        </w:rPr>
        <w:t>Иоффе</w:t>
      </w:r>
      <w:proofErr w:type="spellEnd"/>
      <w:r w:rsidRPr="006D14FF">
        <w:rPr>
          <w:i/>
          <w:sz w:val="24"/>
          <w:szCs w:val="24"/>
        </w:rPr>
        <w:t>, Р.Р.</w:t>
      </w:r>
      <w:proofErr w:type="spellStart"/>
      <w:r w:rsidRPr="006D14FF">
        <w:rPr>
          <w:i/>
          <w:sz w:val="24"/>
          <w:szCs w:val="24"/>
        </w:rPr>
        <w:t>Костиков</w:t>
      </w:r>
      <w:proofErr w:type="spellEnd"/>
      <w:r w:rsidRPr="006D14FF">
        <w:rPr>
          <w:i/>
          <w:sz w:val="24"/>
          <w:szCs w:val="24"/>
        </w:rPr>
        <w:t>, В.В.</w:t>
      </w:r>
      <w:proofErr w:type="spellStart"/>
      <w:r w:rsidRPr="006D14FF">
        <w:rPr>
          <w:i/>
          <w:sz w:val="24"/>
          <w:szCs w:val="24"/>
        </w:rPr>
        <w:t>Разин</w:t>
      </w:r>
      <w:proofErr w:type="spellEnd"/>
      <w:r w:rsidRPr="006D14FF">
        <w:rPr>
          <w:i/>
          <w:sz w:val="24"/>
          <w:szCs w:val="24"/>
          <w:lang w:val="ru-RU"/>
        </w:rPr>
        <w:t>. – Л.:</w:t>
      </w:r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Изд</w:t>
      </w:r>
      <w:proofErr w:type="spellEnd"/>
      <w:r w:rsidRPr="006D14FF">
        <w:rPr>
          <w:i/>
          <w:sz w:val="24"/>
          <w:szCs w:val="24"/>
        </w:rPr>
        <w:t xml:space="preserve">. </w:t>
      </w:r>
      <w:proofErr w:type="spellStart"/>
      <w:r w:rsidRPr="006D14FF">
        <w:rPr>
          <w:i/>
          <w:sz w:val="24"/>
          <w:szCs w:val="24"/>
        </w:rPr>
        <w:t>Ленинградского</w:t>
      </w:r>
      <w:proofErr w:type="spellEnd"/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университета</w:t>
      </w:r>
      <w:proofErr w:type="spellEnd"/>
      <w:r w:rsidRPr="006D14FF">
        <w:rPr>
          <w:i/>
          <w:sz w:val="24"/>
          <w:szCs w:val="24"/>
        </w:rPr>
        <w:t>, 1984</w:t>
      </w:r>
      <w:r w:rsidRPr="006D14FF">
        <w:rPr>
          <w:i/>
          <w:sz w:val="24"/>
          <w:szCs w:val="24"/>
          <w:lang w:val="ru-RU"/>
        </w:rPr>
        <w:t xml:space="preserve">. - </w:t>
      </w:r>
      <w:r w:rsidRPr="006D14FF">
        <w:rPr>
          <w:i/>
          <w:sz w:val="24"/>
          <w:szCs w:val="24"/>
        </w:rPr>
        <w:t xml:space="preserve"> 336 с.</w:t>
      </w:r>
    </w:p>
    <w:p w14:paraId="4726246E" w14:textId="77777777" w:rsidR="006D14FF" w:rsidRPr="006D14FF" w:rsidRDefault="006D14FF" w:rsidP="006D14FF">
      <w:pPr>
        <w:numPr>
          <w:ilvl w:val="0"/>
          <w:numId w:val="18"/>
        </w:numPr>
        <w:spacing w:line="240" w:lineRule="auto"/>
        <w:jc w:val="both"/>
        <w:rPr>
          <w:i/>
          <w:sz w:val="24"/>
          <w:szCs w:val="24"/>
        </w:rPr>
      </w:pPr>
      <w:r w:rsidRPr="006D14FF">
        <w:rPr>
          <w:i/>
          <w:sz w:val="24"/>
          <w:szCs w:val="24"/>
        </w:rPr>
        <w:t xml:space="preserve">Миронов В.А. </w:t>
      </w:r>
      <w:proofErr w:type="spellStart"/>
      <w:r w:rsidRPr="006D14FF">
        <w:rPr>
          <w:i/>
          <w:sz w:val="24"/>
          <w:szCs w:val="24"/>
        </w:rPr>
        <w:t>Спектроскопия</w:t>
      </w:r>
      <w:proofErr w:type="spellEnd"/>
      <w:r w:rsidRPr="006D14FF">
        <w:rPr>
          <w:i/>
          <w:sz w:val="24"/>
          <w:szCs w:val="24"/>
        </w:rPr>
        <w:t xml:space="preserve"> в </w:t>
      </w:r>
      <w:proofErr w:type="spellStart"/>
      <w:r w:rsidRPr="006D14FF">
        <w:rPr>
          <w:i/>
          <w:sz w:val="24"/>
          <w:szCs w:val="24"/>
        </w:rPr>
        <w:t>органической</w:t>
      </w:r>
      <w:proofErr w:type="spellEnd"/>
      <w:r w:rsidRPr="006D14FF">
        <w:rPr>
          <w:i/>
          <w:sz w:val="24"/>
          <w:szCs w:val="24"/>
        </w:rPr>
        <w:t xml:space="preserve"> </w:t>
      </w:r>
      <w:proofErr w:type="spellStart"/>
      <w:r w:rsidRPr="006D14FF">
        <w:rPr>
          <w:i/>
          <w:sz w:val="24"/>
          <w:szCs w:val="24"/>
        </w:rPr>
        <w:t>химии</w:t>
      </w:r>
      <w:proofErr w:type="spellEnd"/>
      <w:r w:rsidRPr="006D14FF">
        <w:rPr>
          <w:i/>
          <w:sz w:val="24"/>
          <w:szCs w:val="24"/>
        </w:rPr>
        <w:t>/ В.А.Миронов, С.А.</w:t>
      </w:r>
      <w:proofErr w:type="spellStart"/>
      <w:r w:rsidRPr="006D14FF">
        <w:rPr>
          <w:i/>
          <w:sz w:val="24"/>
          <w:szCs w:val="24"/>
        </w:rPr>
        <w:t>Янковский</w:t>
      </w:r>
      <w:proofErr w:type="spellEnd"/>
      <w:r w:rsidRPr="006D14FF">
        <w:rPr>
          <w:i/>
          <w:sz w:val="24"/>
          <w:szCs w:val="24"/>
        </w:rPr>
        <w:t xml:space="preserve">. – М.: </w:t>
      </w:r>
      <w:proofErr w:type="spellStart"/>
      <w:r w:rsidRPr="006D14FF">
        <w:rPr>
          <w:i/>
          <w:sz w:val="24"/>
          <w:szCs w:val="24"/>
        </w:rPr>
        <w:t>Химия</w:t>
      </w:r>
      <w:proofErr w:type="spellEnd"/>
      <w:r w:rsidRPr="006D14FF">
        <w:rPr>
          <w:i/>
          <w:sz w:val="24"/>
          <w:szCs w:val="24"/>
        </w:rPr>
        <w:t>, 1985. - 232 с.</w:t>
      </w:r>
    </w:p>
    <w:p w14:paraId="386C685A" w14:textId="77777777" w:rsidR="006D14FF" w:rsidRDefault="006D14FF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0BE45C91" w14:textId="77777777" w:rsidR="008F0D87" w:rsidRPr="00AB1B6D" w:rsidRDefault="008F0D8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39401923" w14:textId="0A523C89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48967BEF" w:rsidR="004A6336" w:rsidRPr="004472C0" w:rsidRDefault="00791855" w:rsidP="008F0D87">
      <w:pPr>
        <w:pStyle w:val="1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14:paraId="21F5C7DF" w14:textId="77777777" w:rsidR="00AB1B6D" w:rsidRPr="00FD2296" w:rsidRDefault="00AB1B6D" w:rsidP="00AB1B6D">
      <w:pPr>
        <w:pStyle w:val="12"/>
        <w:rPr>
          <w:szCs w:val="24"/>
        </w:rPr>
      </w:pP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032"/>
        <w:gridCol w:w="1260"/>
        <w:gridCol w:w="1008"/>
      </w:tblGrid>
      <w:tr w:rsidR="008F0D87" w:rsidRPr="00AB1B6D" w14:paraId="4E91123D" w14:textId="77777777" w:rsidTr="0036790B">
        <w:tc>
          <w:tcPr>
            <w:tcW w:w="4361" w:type="dxa"/>
          </w:tcPr>
          <w:p w14:paraId="70E10D7C" w14:textId="1C31D234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Назви розділів і тем</w:t>
            </w:r>
          </w:p>
        </w:tc>
        <w:tc>
          <w:tcPr>
            <w:tcW w:w="992" w:type="dxa"/>
            <w:vAlign w:val="center"/>
          </w:tcPr>
          <w:p w14:paraId="04CF384D" w14:textId="7D4A94CF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1032" w:type="dxa"/>
            <w:vAlign w:val="center"/>
          </w:tcPr>
          <w:p w14:paraId="1CAF84F7" w14:textId="66EB4083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Лекції</w:t>
            </w:r>
          </w:p>
        </w:tc>
        <w:tc>
          <w:tcPr>
            <w:tcW w:w="1260" w:type="dxa"/>
            <w:vAlign w:val="center"/>
          </w:tcPr>
          <w:p w14:paraId="148CCAE7" w14:textId="4567CA69" w:rsidR="008F0D87" w:rsidRPr="00AB1B6D" w:rsidRDefault="006D14F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Практичні</w:t>
            </w:r>
          </w:p>
        </w:tc>
        <w:tc>
          <w:tcPr>
            <w:tcW w:w="1008" w:type="dxa"/>
            <w:vAlign w:val="center"/>
          </w:tcPr>
          <w:p w14:paraId="7850CB38" w14:textId="194551C4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СРС</w:t>
            </w:r>
          </w:p>
        </w:tc>
      </w:tr>
      <w:tr w:rsidR="0036790B" w:rsidRPr="00AB1B6D" w14:paraId="3A03678A" w14:textId="77777777" w:rsidTr="0036790B">
        <w:tc>
          <w:tcPr>
            <w:tcW w:w="4361" w:type="dxa"/>
          </w:tcPr>
          <w:p w14:paraId="6CAFA773" w14:textId="77777777" w:rsidR="006D14FF" w:rsidRPr="007E6B44" w:rsidRDefault="0036790B" w:rsidP="006D14FF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 – </w:t>
            </w:r>
            <w:r w:rsidR="006D14FF" w:rsidRPr="007E6B44">
              <w:rPr>
                <w:i/>
                <w:sz w:val="24"/>
                <w:szCs w:val="24"/>
              </w:rPr>
              <w:t>Методи та обладнання мас-спектрометрії.</w:t>
            </w:r>
          </w:p>
          <w:p w14:paraId="7771CF44" w14:textId="23401699" w:rsidR="0036790B" w:rsidRPr="00AB1B6D" w:rsidRDefault="0036790B" w:rsidP="006D14F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958E4" w14:textId="74500BD2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32</w:t>
            </w:r>
          </w:p>
        </w:tc>
        <w:tc>
          <w:tcPr>
            <w:tcW w:w="1032" w:type="dxa"/>
            <w:vAlign w:val="center"/>
          </w:tcPr>
          <w:p w14:paraId="2143FFF7" w14:textId="13491FD2" w:rsidR="0036790B" w:rsidRPr="00AB1B6D" w:rsidRDefault="006D14F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14:paraId="746F6152" w14:textId="751E4BA6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14:paraId="6FF58BDC" w14:textId="439AEA18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</w:tr>
      <w:tr w:rsidR="0036790B" w:rsidRPr="00AB1B6D" w14:paraId="5C56F30D" w14:textId="77777777" w:rsidTr="0036790B">
        <w:tc>
          <w:tcPr>
            <w:tcW w:w="4361" w:type="dxa"/>
          </w:tcPr>
          <w:p w14:paraId="1FFC30A0" w14:textId="77777777" w:rsidR="006D14FF" w:rsidRPr="007E6B44" w:rsidRDefault="0036790B" w:rsidP="006D14FF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 – </w:t>
            </w:r>
            <w:r w:rsidR="006D14FF" w:rsidRPr="007E6B44">
              <w:rPr>
                <w:i/>
                <w:sz w:val="24"/>
                <w:szCs w:val="24"/>
              </w:rPr>
              <w:t xml:space="preserve">Мас-спектри основних класів </w:t>
            </w:r>
            <w:r w:rsidR="006D14FF" w:rsidRPr="007E6B44">
              <w:rPr>
                <w:i/>
                <w:sz w:val="24"/>
                <w:szCs w:val="24"/>
              </w:rPr>
              <w:lastRenderedPageBreak/>
              <w:t>органічних сполук.</w:t>
            </w:r>
          </w:p>
          <w:p w14:paraId="2FA7F346" w14:textId="3122D2C2" w:rsidR="0036790B" w:rsidRPr="00AB1B6D" w:rsidRDefault="0036790B" w:rsidP="006D14F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2C8B9C" w14:textId="49AF2410" w:rsidR="0036790B" w:rsidRPr="00AB1B6D" w:rsidRDefault="006D14F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4</w:t>
            </w:r>
            <w:r w:rsidR="00A21BE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  <w:tc>
          <w:tcPr>
            <w:tcW w:w="1032" w:type="dxa"/>
            <w:vAlign w:val="center"/>
          </w:tcPr>
          <w:p w14:paraId="1CF4CEF1" w14:textId="2F6FDD1B" w:rsidR="0036790B" w:rsidRPr="00AB1B6D" w:rsidRDefault="006D14F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14:paraId="69573875" w14:textId="5F3C051C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008" w:type="dxa"/>
            <w:vAlign w:val="center"/>
          </w:tcPr>
          <w:p w14:paraId="521DCD39" w14:textId="485B0138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</w:tr>
      <w:tr w:rsidR="0036790B" w:rsidRPr="00AB1B6D" w14:paraId="14044AC5" w14:textId="77777777" w:rsidTr="0036790B">
        <w:tc>
          <w:tcPr>
            <w:tcW w:w="4361" w:type="dxa"/>
          </w:tcPr>
          <w:p w14:paraId="0EB7106B" w14:textId="62367C1B" w:rsidR="0036790B" w:rsidRPr="00AB1B6D" w:rsidRDefault="006D14F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14:paraId="1FFD926B" w14:textId="151CC4C2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 w14:paraId="5DE6D987" w14:textId="1E67AE4F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046E1C3" w14:textId="305B6CA7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1008" w:type="dxa"/>
            <w:vAlign w:val="center"/>
          </w:tcPr>
          <w:p w14:paraId="6A4FD752" w14:textId="6FDD5AB7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36790B" w:rsidRPr="00AB1B6D" w14:paraId="67086D27" w14:textId="77777777" w:rsidTr="0036790B">
        <w:tc>
          <w:tcPr>
            <w:tcW w:w="4361" w:type="dxa"/>
          </w:tcPr>
          <w:p w14:paraId="03B52337" w14:textId="7801688A" w:rsidR="0036790B" w:rsidRPr="00AB1B6D" w:rsidRDefault="006D14F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ДКР</w:t>
            </w:r>
          </w:p>
        </w:tc>
        <w:tc>
          <w:tcPr>
            <w:tcW w:w="992" w:type="dxa"/>
            <w:vAlign w:val="center"/>
          </w:tcPr>
          <w:p w14:paraId="57149892" w14:textId="6037B4E5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 w14:paraId="4C2DFD98" w14:textId="0A96CE44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466C82E6" w14:textId="3E640A99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1008" w:type="dxa"/>
            <w:vAlign w:val="center"/>
          </w:tcPr>
          <w:p w14:paraId="4BE68EFD" w14:textId="77777777" w:rsidR="0036790B" w:rsidRPr="00AB1B6D" w:rsidRDefault="0036790B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</w:tr>
      <w:tr w:rsidR="0036790B" w:rsidRPr="00AB1B6D" w14:paraId="722DBD3D" w14:textId="77777777" w:rsidTr="0036790B">
        <w:tc>
          <w:tcPr>
            <w:tcW w:w="4361" w:type="dxa"/>
          </w:tcPr>
          <w:p w14:paraId="49506AED" w14:textId="56AD3834" w:rsidR="0036790B" w:rsidRPr="00AB1B6D" w:rsidRDefault="006D14F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D3961">
              <w:rPr>
                <w:bCs/>
                <w:i/>
                <w:sz w:val="24"/>
                <w:szCs w:val="24"/>
              </w:rPr>
              <w:t>Залік</w:t>
            </w:r>
          </w:p>
        </w:tc>
        <w:tc>
          <w:tcPr>
            <w:tcW w:w="992" w:type="dxa"/>
            <w:vAlign w:val="center"/>
          </w:tcPr>
          <w:p w14:paraId="2D22E64F" w14:textId="4E51FEE7" w:rsidR="0036790B" w:rsidRPr="00AB1B6D" w:rsidRDefault="006D14F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 w14:paraId="2EEA20DE" w14:textId="5673B7B5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1F5BC85" w14:textId="1EF777CF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</w:p>
        </w:tc>
        <w:tc>
          <w:tcPr>
            <w:tcW w:w="1008" w:type="dxa"/>
            <w:vAlign w:val="center"/>
          </w:tcPr>
          <w:p w14:paraId="2B4E3400" w14:textId="5C503199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36790B" w:rsidRPr="00AB1B6D" w14:paraId="001BADA7" w14:textId="77777777" w:rsidTr="0036790B">
        <w:tc>
          <w:tcPr>
            <w:tcW w:w="4361" w:type="dxa"/>
          </w:tcPr>
          <w:p w14:paraId="0F53267A" w14:textId="77777777" w:rsidR="0036790B" w:rsidRPr="00AB1B6D" w:rsidRDefault="0036790B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</w:tcPr>
          <w:p w14:paraId="03F7D796" w14:textId="2A9B6C09" w:rsidR="0036790B" w:rsidRPr="00AB1B6D" w:rsidRDefault="00304895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  <w:r w:rsidR="00AD5F6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14:paraId="561650FC" w14:textId="35D5C93F" w:rsidR="0036790B" w:rsidRPr="00AB1B6D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41A931E5" w14:textId="3BFCD642" w:rsidR="0036790B" w:rsidRPr="00AB1B6D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1008" w:type="dxa"/>
          </w:tcPr>
          <w:p w14:paraId="12EBEE25" w14:textId="474E79AE" w:rsidR="0036790B" w:rsidRPr="00AB1B6D" w:rsidRDefault="00A21BE1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AD5F6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</w:tr>
    </w:tbl>
    <w:p w14:paraId="40E19996" w14:textId="77777777" w:rsidR="00AB1B6D" w:rsidRP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29CDF8FF" w14:textId="77777777"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 w:rsidRPr="00AB1B6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36790B">
        <w:rPr>
          <w:rFonts w:asciiTheme="minorHAnsi" w:hAnsiTheme="minorHAnsi"/>
          <w:b/>
          <w:i/>
          <w:color w:val="0070C0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49"/>
      </w:tblGrid>
      <w:tr w:rsidR="00AB1B6D" w:rsidRPr="00AB1B6D" w14:paraId="49FCFB38" w14:textId="77777777" w:rsidTr="00AD5F62">
        <w:trPr>
          <w:trHeight w:val="20"/>
        </w:trPr>
        <w:tc>
          <w:tcPr>
            <w:tcW w:w="540" w:type="dxa"/>
            <w:vAlign w:val="center"/>
          </w:tcPr>
          <w:p w14:paraId="5DD606E8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9349" w:type="dxa"/>
            <w:vAlign w:val="center"/>
          </w:tcPr>
          <w:p w14:paraId="76D3DBED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Назва теми лекції та перелік основних питань </w:t>
            </w:r>
          </w:p>
          <w:p w14:paraId="38A917A6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:rsidR="00AB1B6D" w:rsidRPr="00AB1B6D" w14:paraId="3A9659C1" w14:textId="77777777" w:rsidTr="0046185F">
        <w:trPr>
          <w:trHeight w:val="403"/>
        </w:trPr>
        <w:tc>
          <w:tcPr>
            <w:tcW w:w="9889" w:type="dxa"/>
            <w:gridSpan w:val="2"/>
            <w:vAlign w:val="center"/>
          </w:tcPr>
          <w:p w14:paraId="093E6ADD" w14:textId="77777777" w:rsidR="00AB1B6D" w:rsidRPr="0036790B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36790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 1 – Матеріали для хімічного машинобудування.</w:t>
            </w:r>
          </w:p>
        </w:tc>
      </w:tr>
      <w:tr w:rsidR="00AB1B6D" w:rsidRPr="00AB1B6D" w14:paraId="675AB2A5" w14:textId="77777777" w:rsidTr="00AD5F62">
        <w:trPr>
          <w:trHeight w:val="20"/>
        </w:trPr>
        <w:tc>
          <w:tcPr>
            <w:tcW w:w="540" w:type="dxa"/>
          </w:tcPr>
          <w:p w14:paraId="34FE272B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9349" w:type="dxa"/>
          </w:tcPr>
          <w:p w14:paraId="767469E9" w14:textId="77777777" w:rsidR="00AD5F62" w:rsidRDefault="00AD5F62" w:rsidP="00AD5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Фізичні основи мас-спектрометрії. Методи іонізації органічних </w:t>
            </w:r>
            <w:proofErr w:type="spellStart"/>
            <w:r>
              <w:rPr>
                <w:sz w:val="24"/>
                <w:szCs w:val="24"/>
              </w:rPr>
              <w:t>молекул.Методи</w:t>
            </w:r>
            <w:proofErr w:type="spellEnd"/>
            <w:r>
              <w:rPr>
                <w:sz w:val="24"/>
                <w:szCs w:val="24"/>
              </w:rPr>
              <w:t xml:space="preserve"> розділення іонів.</w:t>
            </w:r>
          </w:p>
          <w:p w14:paraId="6B0FF518" w14:textId="77777777" w:rsidR="00AD5F62" w:rsidRPr="007E4390" w:rsidRDefault="00AD5F62" w:rsidP="00AD5F62">
            <w:pPr>
              <w:jc w:val="both"/>
              <w:rPr>
                <w:i/>
                <w:sz w:val="24"/>
                <w:szCs w:val="24"/>
              </w:rPr>
            </w:pPr>
            <w:r w:rsidRPr="007E4390">
              <w:rPr>
                <w:i/>
                <w:sz w:val="24"/>
                <w:szCs w:val="24"/>
              </w:rPr>
              <w:t xml:space="preserve">Література </w:t>
            </w:r>
            <w:r w:rsidRPr="00AD5F62">
              <w:rPr>
                <w:i/>
                <w:sz w:val="24"/>
                <w:szCs w:val="24"/>
                <w:lang w:val="ru-RU"/>
              </w:rPr>
              <w:t>[7,9].</w:t>
            </w:r>
          </w:p>
          <w:p w14:paraId="5E3A97D2" w14:textId="77777777" w:rsidR="00AD5F62" w:rsidRPr="007E4390" w:rsidRDefault="00AD5F62" w:rsidP="00AD5F62">
            <w:pPr>
              <w:jc w:val="both"/>
              <w:rPr>
                <w:i/>
                <w:sz w:val="24"/>
                <w:szCs w:val="24"/>
              </w:rPr>
            </w:pPr>
            <w:r w:rsidRPr="007E4390">
              <w:rPr>
                <w:i/>
                <w:sz w:val="24"/>
                <w:szCs w:val="24"/>
              </w:rPr>
              <w:t>СРС: теоретичні основи мас-спектрометрії.</w:t>
            </w:r>
          </w:p>
          <w:p w14:paraId="15315F3C" w14:textId="3F4EAE51" w:rsidR="00AD5F62" w:rsidRPr="00AB1B6D" w:rsidRDefault="00AD5F62" w:rsidP="00AD5F6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7E4390">
              <w:rPr>
                <w:i/>
                <w:sz w:val="24"/>
                <w:szCs w:val="24"/>
              </w:rPr>
              <w:t>Література</w:t>
            </w:r>
            <w:r w:rsidRPr="007E4390">
              <w:rPr>
                <w:i/>
                <w:sz w:val="24"/>
                <w:szCs w:val="24"/>
                <w:lang w:val="en-US"/>
              </w:rPr>
              <w:t>[9]</w:t>
            </w:r>
            <w:r w:rsidRPr="007E4390">
              <w:rPr>
                <w:i/>
                <w:sz w:val="24"/>
                <w:szCs w:val="24"/>
              </w:rPr>
              <w:t>.</w:t>
            </w:r>
          </w:p>
          <w:p w14:paraId="11899D0D" w14:textId="78DDEE1A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1860BC34" w14:textId="77777777" w:rsidTr="00AD5F62">
        <w:trPr>
          <w:trHeight w:val="20"/>
        </w:trPr>
        <w:tc>
          <w:tcPr>
            <w:tcW w:w="540" w:type="dxa"/>
          </w:tcPr>
          <w:p w14:paraId="1D844341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9349" w:type="dxa"/>
          </w:tcPr>
          <w:p w14:paraId="1134E9E3" w14:textId="77777777" w:rsidR="00AD5F62" w:rsidRDefault="00AD5F62" w:rsidP="00AD5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 іонів, що фіксуються мас-спектрометром. Роздільна здатність мас-спектрометру.</w:t>
            </w:r>
          </w:p>
          <w:p w14:paraId="35FD596B" w14:textId="77777777" w:rsidR="00AD5F62" w:rsidRPr="00E26D84" w:rsidRDefault="00AD5F62" w:rsidP="00AD5F62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E26D84">
              <w:rPr>
                <w:i/>
                <w:sz w:val="24"/>
                <w:szCs w:val="24"/>
              </w:rPr>
              <w:t xml:space="preserve">Література </w:t>
            </w:r>
            <w:r w:rsidRPr="00E26D84">
              <w:rPr>
                <w:i/>
                <w:sz w:val="24"/>
                <w:szCs w:val="24"/>
                <w:lang w:val="ru-RU"/>
              </w:rPr>
              <w:t>[7,9].</w:t>
            </w:r>
          </w:p>
          <w:p w14:paraId="535C414D" w14:textId="77777777" w:rsidR="00AD5F62" w:rsidRPr="00E26D84" w:rsidRDefault="00AD5F62" w:rsidP="00AD5F62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E26D84">
              <w:rPr>
                <w:i/>
                <w:sz w:val="24"/>
                <w:szCs w:val="24"/>
                <w:lang w:val="en-US"/>
              </w:rPr>
              <w:t>C</w:t>
            </w:r>
            <w:r w:rsidRPr="00E26D84">
              <w:rPr>
                <w:i/>
                <w:sz w:val="24"/>
                <w:szCs w:val="24"/>
              </w:rPr>
              <w:t>Р</w:t>
            </w:r>
            <w:r w:rsidRPr="00E26D84">
              <w:rPr>
                <w:i/>
                <w:sz w:val="24"/>
                <w:szCs w:val="24"/>
                <w:lang w:val="en-US"/>
              </w:rPr>
              <w:t>C</w:t>
            </w:r>
            <w:r w:rsidRPr="00E26D84">
              <w:rPr>
                <w:i/>
                <w:sz w:val="24"/>
                <w:szCs w:val="24"/>
              </w:rPr>
              <w:t>: критерії визначення молекулярного іону.</w:t>
            </w:r>
          </w:p>
          <w:p w14:paraId="15CDEF44" w14:textId="1542023D" w:rsidR="00AB1B6D" w:rsidRPr="00AB1B6D" w:rsidRDefault="00AD5F62" w:rsidP="00AD5F6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26D84">
              <w:rPr>
                <w:i/>
                <w:sz w:val="24"/>
                <w:szCs w:val="24"/>
              </w:rPr>
              <w:t xml:space="preserve"> Література </w:t>
            </w:r>
            <w:r w:rsidRPr="00E26D84">
              <w:rPr>
                <w:i/>
                <w:sz w:val="24"/>
                <w:szCs w:val="24"/>
                <w:lang w:val="ru-RU"/>
              </w:rPr>
              <w:t>[</w:t>
            </w:r>
            <w:r w:rsidRPr="00E26D84">
              <w:rPr>
                <w:i/>
                <w:sz w:val="24"/>
                <w:szCs w:val="24"/>
              </w:rPr>
              <w:t>2,7,9</w:t>
            </w:r>
            <w:r w:rsidRPr="00E26D84">
              <w:rPr>
                <w:i/>
                <w:sz w:val="24"/>
                <w:szCs w:val="24"/>
                <w:lang w:val="ru-RU"/>
              </w:rPr>
              <w:t>]</w:t>
            </w:r>
            <w:r w:rsidRPr="00E26D84">
              <w:rPr>
                <w:i/>
                <w:sz w:val="24"/>
                <w:szCs w:val="24"/>
              </w:rPr>
              <w:t>.</w:t>
            </w:r>
            <w:r w:rsidR="00AB1B6D"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AD5F62" w:rsidRPr="00AB1B6D" w14:paraId="4EC10CAA" w14:textId="2E8E1F3C" w:rsidTr="00AD5F62">
        <w:trPr>
          <w:trHeight w:val="416"/>
        </w:trPr>
        <w:tc>
          <w:tcPr>
            <w:tcW w:w="540" w:type="dxa"/>
            <w:vAlign w:val="center"/>
          </w:tcPr>
          <w:p w14:paraId="5220C8B8" w14:textId="4B0A75CD" w:rsidR="00AD5F62" w:rsidRPr="00AD5F62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D5F6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9349" w:type="dxa"/>
            <w:vAlign w:val="center"/>
          </w:tcPr>
          <w:p w14:paraId="17949F1B" w14:textId="77777777" w:rsidR="00AD5F62" w:rsidRDefault="00AD5F62" w:rsidP="00AD5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Блок-схема мас-спектрометру електронного удару. Методи визначення </w:t>
            </w:r>
            <w:proofErr w:type="spellStart"/>
            <w:r>
              <w:rPr>
                <w:sz w:val="24"/>
                <w:szCs w:val="24"/>
              </w:rPr>
              <w:t>брутт-формули</w:t>
            </w:r>
            <w:proofErr w:type="spellEnd"/>
            <w:r>
              <w:rPr>
                <w:sz w:val="24"/>
                <w:szCs w:val="24"/>
              </w:rPr>
              <w:t xml:space="preserve"> за спектрами низької та високої роздільної здатності.</w:t>
            </w:r>
          </w:p>
          <w:p w14:paraId="3BA89F5B" w14:textId="77777777" w:rsidR="00AD5F62" w:rsidRPr="00E26D84" w:rsidRDefault="00AD5F62" w:rsidP="00AD5F62">
            <w:pPr>
              <w:rPr>
                <w:i/>
                <w:sz w:val="24"/>
                <w:szCs w:val="24"/>
                <w:lang w:val="ru-RU"/>
              </w:rPr>
            </w:pPr>
            <w:r w:rsidRPr="00E26D84">
              <w:rPr>
                <w:i/>
                <w:sz w:val="24"/>
                <w:szCs w:val="24"/>
              </w:rPr>
              <w:t xml:space="preserve">Література </w:t>
            </w:r>
            <w:r w:rsidRPr="00E26D84">
              <w:rPr>
                <w:i/>
                <w:sz w:val="24"/>
                <w:szCs w:val="24"/>
                <w:lang w:val="ru-RU"/>
              </w:rPr>
              <w:t>[7,9].</w:t>
            </w:r>
          </w:p>
          <w:p w14:paraId="4EF64A03" w14:textId="77777777" w:rsidR="00AD5F62" w:rsidRDefault="00AD5F62" w:rsidP="00AD5F62">
            <w:pPr>
              <w:rPr>
                <w:sz w:val="24"/>
                <w:szCs w:val="24"/>
              </w:rPr>
            </w:pPr>
            <w:r w:rsidRPr="00E26D84">
              <w:rPr>
                <w:i/>
                <w:sz w:val="24"/>
                <w:szCs w:val="24"/>
                <w:lang w:val="en-US"/>
              </w:rPr>
              <w:t>C</w:t>
            </w:r>
            <w:r w:rsidRPr="00E26D84">
              <w:rPr>
                <w:i/>
                <w:sz w:val="24"/>
                <w:szCs w:val="24"/>
              </w:rPr>
              <w:t>Р</w:t>
            </w:r>
            <w:r w:rsidRPr="00E26D84">
              <w:rPr>
                <w:i/>
                <w:sz w:val="24"/>
                <w:szCs w:val="24"/>
                <w:lang w:val="en-US"/>
              </w:rPr>
              <w:t>C</w:t>
            </w:r>
            <w:r w:rsidRPr="00E26D84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розрахунки співвідношення піків в кластері молекулярного іону.</w:t>
            </w:r>
          </w:p>
          <w:p w14:paraId="59823AC4" w14:textId="77777777" w:rsidR="00AD5F62" w:rsidRDefault="00AD5F62" w:rsidP="00AD5F62">
            <w:pPr>
              <w:jc w:val="both"/>
              <w:rPr>
                <w:i/>
                <w:sz w:val="24"/>
                <w:szCs w:val="24"/>
              </w:rPr>
            </w:pPr>
            <w:r w:rsidRPr="00E26D84">
              <w:rPr>
                <w:i/>
                <w:sz w:val="24"/>
                <w:szCs w:val="24"/>
              </w:rPr>
              <w:t xml:space="preserve">Література </w:t>
            </w:r>
            <w:r w:rsidRPr="00E26D84">
              <w:rPr>
                <w:i/>
                <w:sz w:val="24"/>
                <w:szCs w:val="24"/>
                <w:lang w:val="en-US"/>
              </w:rPr>
              <w:t>[</w:t>
            </w:r>
            <w:r w:rsidRPr="00E26D84">
              <w:rPr>
                <w:i/>
                <w:sz w:val="24"/>
                <w:szCs w:val="24"/>
              </w:rPr>
              <w:t>2,7,9</w:t>
            </w:r>
            <w:r w:rsidRPr="00E26D84">
              <w:rPr>
                <w:i/>
                <w:sz w:val="24"/>
                <w:szCs w:val="24"/>
                <w:lang w:val="en-US"/>
              </w:rPr>
              <w:t>]</w:t>
            </w:r>
            <w:r w:rsidRPr="00E26D84">
              <w:rPr>
                <w:i/>
                <w:sz w:val="24"/>
                <w:szCs w:val="24"/>
              </w:rPr>
              <w:t>.</w:t>
            </w:r>
          </w:p>
          <w:p w14:paraId="1D5117CB" w14:textId="77777777" w:rsidR="00AD5F62" w:rsidRPr="0036790B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6767EA31" w14:textId="77777777" w:rsidTr="00AD5F62">
        <w:trPr>
          <w:trHeight w:val="20"/>
        </w:trPr>
        <w:tc>
          <w:tcPr>
            <w:tcW w:w="540" w:type="dxa"/>
          </w:tcPr>
          <w:p w14:paraId="5F0FBD15" w14:textId="72B87677" w:rsidR="00AB1B6D" w:rsidRPr="00AB1B6D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9349" w:type="dxa"/>
          </w:tcPr>
          <w:p w14:paraId="50B35A5A" w14:textId="77777777" w:rsidR="00AD5F62" w:rsidRPr="00AA3926" w:rsidRDefault="00AD5F62" w:rsidP="00AD5F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926">
              <w:rPr>
                <w:sz w:val="24"/>
                <w:szCs w:val="24"/>
              </w:rPr>
              <w:t xml:space="preserve">Азотне правило, парно-електронне правило. Закономірності появи молекулярних, </w:t>
            </w:r>
            <w:proofErr w:type="spellStart"/>
            <w:r w:rsidRPr="00AA3926">
              <w:rPr>
                <w:sz w:val="24"/>
                <w:szCs w:val="24"/>
              </w:rPr>
              <w:t>фрагментних</w:t>
            </w:r>
            <w:proofErr w:type="spellEnd"/>
            <w:r w:rsidRPr="00AA3926">
              <w:rPr>
                <w:sz w:val="24"/>
                <w:szCs w:val="24"/>
              </w:rPr>
              <w:t xml:space="preserve"> та перегрупованих іонів. </w:t>
            </w:r>
            <w:proofErr w:type="spellStart"/>
            <w:r w:rsidRPr="00AA3926">
              <w:rPr>
                <w:sz w:val="24"/>
                <w:szCs w:val="24"/>
              </w:rPr>
              <w:t>Хроматомас-спектрометрія</w:t>
            </w:r>
            <w:proofErr w:type="spellEnd"/>
            <w:r w:rsidRPr="00AA3926">
              <w:rPr>
                <w:sz w:val="24"/>
                <w:szCs w:val="24"/>
              </w:rPr>
              <w:t xml:space="preserve">. Знайомство з </w:t>
            </w:r>
            <w:proofErr w:type="spellStart"/>
            <w:r w:rsidRPr="00AA3926">
              <w:rPr>
                <w:sz w:val="24"/>
                <w:szCs w:val="24"/>
              </w:rPr>
              <w:t>газо-рідинним</w:t>
            </w:r>
            <w:proofErr w:type="spellEnd"/>
            <w:r w:rsidRPr="00AA3926">
              <w:rPr>
                <w:sz w:val="24"/>
                <w:szCs w:val="24"/>
              </w:rPr>
              <w:t xml:space="preserve"> хроматографом з мас-спектрометричним детектором.</w:t>
            </w:r>
          </w:p>
          <w:p w14:paraId="0B9E0671" w14:textId="77777777" w:rsidR="00AD5F62" w:rsidRPr="00AA3926" w:rsidRDefault="00AD5F62" w:rsidP="00AD5F62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AA3926">
              <w:rPr>
                <w:i/>
                <w:sz w:val="24"/>
                <w:szCs w:val="24"/>
              </w:rPr>
              <w:t xml:space="preserve">Література </w:t>
            </w:r>
            <w:r w:rsidRPr="00AA3926">
              <w:rPr>
                <w:i/>
                <w:sz w:val="24"/>
                <w:szCs w:val="24"/>
                <w:lang w:val="ru-RU"/>
              </w:rPr>
              <w:t>[7,9].</w:t>
            </w:r>
          </w:p>
          <w:p w14:paraId="4869C510" w14:textId="77777777" w:rsidR="00AD5F62" w:rsidRPr="00AA3926" w:rsidRDefault="00AD5F62" w:rsidP="00AD5F62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AA3926">
              <w:rPr>
                <w:i/>
                <w:sz w:val="24"/>
                <w:szCs w:val="24"/>
              </w:rPr>
              <w:t>СРС:поглиблене вивчення мас-спектрометричних правил та типів перегрупувань.</w:t>
            </w:r>
          </w:p>
          <w:p w14:paraId="1CB9D081" w14:textId="77777777" w:rsidR="00AD5F62" w:rsidRDefault="00AD5F62" w:rsidP="00AD5F62">
            <w:pPr>
              <w:jc w:val="both"/>
              <w:rPr>
                <w:i/>
                <w:sz w:val="24"/>
                <w:szCs w:val="24"/>
              </w:rPr>
            </w:pPr>
            <w:r w:rsidRPr="00AA3926">
              <w:rPr>
                <w:i/>
                <w:sz w:val="24"/>
                <w:szCs w:val="24"/>
              </w:rPr>
              <w:t xml:space="preserve">Література </w:t>
            </w:r>
            <w:r w:rsidRPr="00AA3926">
              <w:rPr>
                <w:i/>
                <w:sz w:val="24"/>
                <w:szCs w:val="24"/>
                <w:lang w:val="en-US"/>
              </w:rPr>
              <w:t>[7,9].</w:t>
            </w:r>
          </w:p>
          <w:p w14:paraId="6D0156B2" w14:textId="77777777" w:rsidR="00AB1B6D" w:rsidRPr="00AB1B6D" w:rsidRDefault="00AB1B6D" w:rsidP="00AD5F6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D5F62" w:rsidRPr="00AB1B6D" w14:paraId="39D9AFE5" w14:textId="77777777" w:rsidTr="001808F2">
        <w:trPr>
          <w:trHeight w:val="20"/>
        </w:trPr>
        <w:tc>
          <w:tcPr>
            <w:tcW w:w="9889" w:type="dxa"/>
            <w:gridSpan w:val="2"/>
          </w:tcPr>
          <w:p w14:paraId="57DD2675" w14:textId="77777777" w:rsidR="00AD5F62" w:rsidRPr="00AA3926" w:rsidRDefault="00AD5F62" w:rsidP="00AD5F62">
            <w:pPr>
              <w:rPr>
                <w:i/>
                <w:sz w:val="24"/>
                <w:szCs w:val="24"/>
              </w:rPr>
            </w:pPr>
            <w:r w:rsidRPr="00AA3926">
              <w:rPr>
                <w:i/>
                <w:sz w:val="24"/>
                <w:szCs w:val="24"/>
              </w:rPr>
              <w:t>Тема 2. Мас-спектри основних класів органічних сполук.</w:t>
            </w:r>
          </w:p>
          <w:p w14:paraId="4C7B863D" w14:textId="77777777" w:rsidR="00AD5F62" w:rsidRPr="00AB1B6D" w:rsidRDefault="00AD5F62" w:rsidP="00AD5F6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0AAF40C8" w14:textId="77777777" w:rsidTr="00AD5F62">
        <w:trPr>
          <w:trHeight w:val="20"/>
        </w:trPr>
        <w:tc>
          <w:tcPr>
            <w:tcW w:w="540" w:type="dxa"/>
          </w:tcPr>
          <w:p w14:paraId="6F3DC6F2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9349" w:type="dxa"/>
          </w:tcPr>
          <w:p w14:paraId="27507B56" w14:textId="77777777" w:rsidR="001D04A0" w:rsidRDefault="001D04A0" w:rsidP="001D04A0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алканів та </w:t>
            </w:r>
            <w:proofErr w:type="spellStart"/>
            <w:r>
              <w:rPr>
                <w:bCs/>
                <w:sz w:val="24"/>
                <w:szCs w:val="24"/>
              </w:rPr>
              <w:t>алкенів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55985A3F" w14:textId="77777777"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897D73">
              <w:rPr>
                <w:i/>
                <w:sz w:val="24"/>
                <w:szCs w:val="24"/>
                <w:lang w:val="ru-RU"/>
              </w:rPr>
              <w:t>9].</w:t>
            </w:r>
          </w:p>
          <w:p w14:paraId="50CB1214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14:paraId="0D582C7C" w14:textId="19817863" w:rsidR="00AB1B6D" w:rsidRPr="00AB1B6D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AB1B6D" w:rsidRPr="00AB1B6D" w14:paraId="2AFD7C9E" w14:textId="77777777" w:rsidTr="00AD5F62">
        <w:trPr>
          <w:trHeight w:val="20"/>
        </w:trPr>
        <w:tc>
          <w:tcPr>
            <w:tcW w:w="540" w:type="dxa"/>
          </w:tcPr>
          <w:p w14:paraId="0054E0D2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9349" w:type="dxa"/>
          </w:tcPr>
          <w:p w14:paraId="566397E0" w14:textId="77777777" w:rsidR="001D04A0" w:rsidRDefault="001D04A0" w:rsidP="001D04A0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Особливості мас-спектрів ароматичних вуглеводнів.</w:t>
            </w:r>
          </w:p>
          <w:p w14:paraId="45C64FA8" w14:textId="77777777"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897D73">
              <w:rPr>
                <w:i/>
                <w:sz w:val="24"/>
                <w:szCs w:val="24"/>
                <w:lang w:val="ru-RU"/>
              </w:rPr>
              <w:t>9].</w:t>
            </w:r>
          </w:p>
          <w:p w14:paraId="63EAAD5B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14:paraId="6F33A2E7" w14:textId="3D096748" w:rsidR="00AB1B6D" w:rsidRPr="00AB1B6D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1D04A0" w:rsidRPr="00AB1B6D" w14:paraId="4B2B7186" w14:textId="055A2704" w:rsidTr="001D04A0">
        <w:trPr>
          <w:trHeight w:val="410"/>
        </w:trPr>
        <w:tc>
          <w:tcPr>
            <w:tcW w:w="540" w:type="dxa"/>
            <w:vAlign w:val="center"/>
          </w:tcPr>
          <w:p w14:paraId="59A2873F" w14:textId="444DF238" w:rsidR="001D04A0" w:rsidRPr="001D04A0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D04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9349" w:type="dxa"/>
            <w:vAlign w:val="center"/>
          </w:tcPr>
          <w:p w14:paraId="7D522495" w14:textId="77777777"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амінів. </w:t>
            </w:r>
          </w:p>
          <w:p w14:paraId="53526AF4" w14:textId="77777777"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lastRenderedPageBreak/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897D73">
              <w:rPr>
                <w:i/>
                <w:sz w:val="24"/>
                <w:szCs w:val="24"/>
                <w:lang w:val="ru-RU"/>
              </w:rPr>
              <w:t>9].</w:t>
            </w:r>
          </w:p>
          <w:p w14:paraId="1BDDF22D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14:paraId="6E977AC6" w14:textId="2CA07287" w:rsidR="001D04A0" w:rsidRPr="0036790B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AB1B6D" w:rsidRPr="00AB1B6D" w14:paraId="596A00B6" w14:textId="77777777" w:rsidTr="00AD5F62">
        <w:trPr>
          <w:trHeight w:val="20"/>
        </w:trPr>
        <w:tc>
          <w:tcPr>
            <w:tcW w:w="540" w:type="dxa"/>
          </w:tcPr>
          <w:p w14:paraId="5CAF0243" w14:textId="6A4BC169" w:rsidR="00AB1B6D" w:rsidRPr="00AB1B6D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8</w:t>
            </w:r>
          </w:p>
        </w:tc>
        <w:tc>
          <w:tcPr>
            <w:tcW w:w="9349" w:type="dxa"/>
          </w:tcPr>
          <w:p w14:paraId="78AA257D" w14:textId="77777777"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 </w:t>
            </w:r>
            <w:proofErr w:type="spellStart"/>
            <w:r>
              <w:rPr>
                <w:bCs/>
                <w:sz w:val="24"/>
                <w:szCs w:val="24"/>
              </w:rPr>
              <w:t>етерів</w:t>
            </w:r>
            <w:proofErr w:type="spellEnd"/>
            <w:r>
              <w:rPr>
                <w:bCs/>
                <w:sz w:val="24"/>
                <w:szCs w:val="24"/>
              </w:rPr>
              <w:t xml:space="preserve"> та сульфідів. </w:t>
            </w:r>
          </w:p>
          <w:p w14:paraId="326D1C0E" w14:textId="77777777"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897D73">
              <w:rPr>
                <w:i/>
                <w:sz w:val="24"/>
                <w:szCs w:val="24"/>
                <w:lang w:val="ru-RU"/>
              </w:rPr>
              <w:t>9].</w:t>
            </w:r>
          </w:p>
          <w:p w14:paraId="1EDA1171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14:paraId="320DE07E" w14:textId="2EDBD30D" w:rsidR="00AB1B6D" w:rsidRPr="00AB1B6D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AB1B6D" w:rsidRPr="00AB1B6D" w14:paraId="11A7C2C9" w14:textId="77777777" w:rsidTr="00AD5F62">
        <w:trPr>
          <w:trHeight w:val="20"/>
        </w:trPr>
        <w:tc>
          <w:tcPr>
            <w:tcW w:w="540" w:type="dxa"/>
          </w:tcPr>
          <w:p w14:paraId="52AA3622" w14:textId="204799BC" w:rsidR="00AB1B6D" w:rsidRPr="00AB1B6D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9349" w:type="dxa"/>
          </w:tcPr>
          <w:p w14:paraId="5BF8013B" w14:textId="77777777"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дисульфідів. </w:t>
            </w:r>
          </w:p>
          <w:p w14:paraId="54540AAD" w14:textId="77777777"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897D73">
              <w:rPr>
                <w:i/>
                <w:sz w:val="24"/>
                <w:szCs w:val="24"/>
                <w:lang w:val="ru-RU"/>
              </w:rPr>
              <w:t>9].</w:t>
            </w:r>
          </w:p>
          <w:p w14:paraId="372A6B4F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14:paraId="66EBA565" w14:textId="71639515" w:rsidR="00AB1B6D" w:rsidRPr="00AB1B6D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  <w:p w14:paraId="1EB144C4" w14:textId="77777777" w:rsidR="00AB1B6D" w:rsidRPr="00AB1B6D" w:rsidRDefault="00AB1B6D" w:rsidP="001D04A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1D04A0" w:rsidRPr="00AB1B6D" w14:paraId="4BC27F2D" w14:textId="41DDB827" w:rsidTr="001D04A0">
        <w:trPr>
          <w:trHeight w:val="407"/>
        </w:trPr>
        <w:tc>
          <w:tcPr>
            <w:tcW w:w="540" w:type="dxa"/>
            <w:vAlign w:val="center"/>
          </w:tcPr>
          <w:p w14:paraId="6BE8599B" w14:textId="0132E049" w:rsidR="001D04A0" w:rsidRPr="001D04A0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D04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9349" w:type="dxa"/>
            <w:vAlign w:val="center"/>
          </w:tcPr>
          <w:p w14:paraId="4FC029AA" w14:textId="77777777" w:rsidR="001D04A0" w:rsidRDefault="001D04A0" w:rsidP="001D04A0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спиртів, тіолів. </w:t>
            </w:r>
          </w:p>
          <w:p w14:paraId="1A0B4BDB" w14:textId="77777777"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897D73">
              <w:rPr>
                <w:i/>
                <w:sz w:val="24"/>
                <w:szCs w:val="24"/>
                <w:lang w:val="ru-RU"/>
              </w:rPr>
              <w:t>9].</w:t>
            </w:r>
          </w:p>
          <w:p w14:paraId="3E69D604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14:paraId="7D443FE6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  <w:p w14:paraId="71EE861C" w14:textId="77777777" w:rsidR="001D04A0" w:rsidRPr="0036790B" w:rsidRDefault="001D04A0" w:rsidP="001D04A0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0F74E30D" w14:textId="77777777" w:rsidTr="001D04A0">
        <w:trPr>
          <w:trHeight w:val="1635"/>
        </w:trPr>
        <w:tc>
          <w:tcPr>
            <w:tcW w:w="540" w:type="dxa"/>
          </w:tcPr>
          <w:p w14:paraId="7F95C287" w14:textId="465B4884" w:rsidR="00AB1B6D" w:rsidRPr="00AB1B6D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9349" w:type="dxa"/>
          </w:tcPr>
          <w:p w14:paraId="49955878" w14:textId="77777777"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карбонільних сполук: альдегідів та кетонів. </w:t>
            </w:r>
          </w:p>
          <w:p w14:paraId="016FD754" w14:textId="77777777" w:rsidR="001D04A0" w:rsidRPr="00F21E6C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F21E6C">
              <w:rPr>
                <w:i/>
                <w:sz w:val="24"/>
                <w:szCs w:val="24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F21E6C">
              <w:rPr>
                <w:i/>
                <w:sz w:val="24"/>
                <w:szCs w:val="24"/>
              </w:rPr>
              <w:t>9].</w:t>
            </w:r>
          </w:p>
          <w:p w14:paraId="3AA45BED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14:paraId="1A1E1769" w14:textId="64556260" w:rsidR="00AB1B6D" w:rsidRPr="00AB1B6D" w:rsidRDefault="001D04A0" w:rsidP="001D04A0">
            <w:pPr>
              <w:shd w:val="clear" w:color="auto" w:fill="FFFFFF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F21E6C">
              <w:rPr>
                <w:i/>
                <w:sz w:val="24"/>
                <w:szCs w:val="24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1D04A0" w:rsidRPr="00AB1B6D" w14:paraId="5FBE9187" w14:textId="77777777" w:rsidTr="001D04A0">
        <w:trPr>
          <w:trHeight w:val="1650"/>
        </w:trPr>
        <w:tc>
          <w:tcPr>
            <w:tcW w:w="540" w:type="dxa"/>
          </w:tcPr>
          <w:p w14:paraId="44A24B80" w14:textId="3AABFC1B" w:rsidR="001D04A0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9349" w:type="dxa"/>
          </w:tcPr>
          <w:p w14:paraId="66D96A9B" w14:textId="77777777"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карбонільних сполук: карбонових кислот та </w:t>
            </w:r>
            <w:proofErr w:type="spellStart"/>
            <w:r>
              <w:rPr>
                <w:bCs/>
                <w:sz w:val="24"/>
                <w:szCs w:val="24"/>
              </w:rPr>
              <w:t>естерів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  <w:p w14:paraId="3DDBA73B" w14:textId="77777777"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897D73">
              <w:rPr>
                <w:i/>
                <w:sz w:val="24"/>
                <w:szCs w:val="24"/>
                <w:lang w:val="ru-RU"/>
              </w:rPr>
              <w:t>9].</w:t>
            </w:r>
          </w:p>
          <w:p w14:paraId="2EAB63FE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>
              <w:rPr>
                <w:i/>
                <w:sz w:val="24"/>
                <w:szCs w:val="24"/>
              </w:rPr>
              <w:t xml:space="preserve">поглиблене вивчення теми. </w:t>
            </w:r>
          </w:p>
          <w:p w14:paraId="213740D3" w14:textId="21E86931" w:rsidR="001D04A0" w:rsidRDefault="001D04A0" w:rsidP="001D04A0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1D04A0" w:rsidRPr="00AB1B6D" w14:paraId="4C7DC37E" w14:textId="77777777" w:rsidTr="00AD5F62">
        <w:trPr>
          <w:trHeight w:val="498"/>
        </w:trPr>
        <w:tc>
          <w:tcPr>
            <w:tcW w:w="540" w:type="dxa"/>
          </w:tcPr>
          <w:p w14:paraId="12D18339" w14:textId="6C184AA6" w:rsidR="001D04A0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9349" w:type="dxa"/>
          </w:tcPr>
          <w:p w14:paraId="0BF1D440" w14:textId="77777777" w:rsidR="001D04A0" w:rsidRDefault="001D04A0" w:rsidP="001D04A0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Особливості мас-спектрів галогенопохідних. </w:t>
            </w:r>
          </w:p>
          <w:p w14:paraId="5768643B" w14:textId="77777777" w:rsidR="001D04A0" w:rsidRPr="00897D73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</w:t>
            </w:r>
            <w:r w:rsidRPr="00897D73">
              <w:rPr>
                <w:i/>
                <w:sz w:val="24"/>
                <w:szCs w:val="24"/>
              </w:rPr>
              <w:t>7,</w:t>
            </w:r>
            <w:r w:rsidRPr="00897D73">
              <w:rPr>
                <w:i/>
                <w:sz w:val="24"/>
                <w:szCs w:val="24"/>
                <w:lang w:val="ru-RU"/>
              </w:rPr>
              <w:t>9].</w:t>
            </w:r>
          </w:p>
          <w:p w14:paraId="5ADA0220" w14:textId="77777777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  <w:lang w:val="en-US"/>
              </w:rPr>
              <w:t>C</w:t>
            </w:r>
            <w:r w:rsidRPr="00897D73">
              <w:rPr>
                <w:i/>
                <w:sz w:val="24"/>
                <w:szCs w:val="24"/>
              </w:rPr>
              <w:t xml:space="preserve">РС: </w:t>
            </w:r>
            <w:r w:rsidRPr="002069DB">
              <w:rPr>
                <w:i/>
                <w:sz w:val="24"/>
                <w:szCs w:val="24"/>
              </w:rPr>
              <w:t>розрахунки співвідношення піків в кластері молекулярного іону галогенопохідних.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459FE386" w14:textId="78906588" w:rsidR="001D04A0" w:rsidRDefault="001D04A0" w:rsidP="001D04A0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97D73">
              <w:rPr>
                <w:i/>
                <w:sz w:val="24"/>
                <w:szCs w:val="24"/>
              </w:rPr>
              <w:t xml:space="preserve">Література </w:t>
            </w:r>
            <w:r w:rsidRPr="00897D73">
              <w:rPr>
                <w:i/>
                <w:sz w:val="24"/>
                <w:szCs w:val="24"/>
                <w:lang w:val="ru-RU"/>
              </w:rPr>
              <w:t>[9]</w:t>
            </w:r>
            <w:r>
              <w:rPr>
                <w:i/>
                <w:sz w:val="24"/>
                <w:szCs w:val="24"/>
              </w:rPr>
              <w:t>.</w:t>
            </w:r>
          </w:p>
          <w:p w14:paraId="0AA3E466" w14:textId="77777777" w:rsidR="001D04A0" w:rsidRDefault="001D04A0" w:rsidP="001D04A0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2371D47" w14:textId="0453468A" w:rsid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F6F0F4C" w14:textId="2F556F68" w:rsidR="00AB1B6D" w:rsidRPr="001D04A0" w:rsidRDefault="001D04A0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>
        <w:rPr>
          <w:rFonts w:asciiTheme="minorHAnsi" w:hAnsiTheme="minorHAnsi"/>
          <w:b/>
          <w:i/>
          <w:color w:val="0070C0"/>
        </w:rPr>
        <w:t>Практичні заняття</w:t>
      </w:r>
    </w:p>
    <w:p w14:paraId="72AAAB0D" w14:textId="77777777"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36790B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8149"/>
        <w:gridCol w:w="1204"/>
      </w:tblGrid>
      <w:tr w:rsidR="00AB1B6D" w:rsidRPr="00AB1B6D" w14:paraId="29F5929D" w14:textId="77777777" w:rsidTr="0046185F">
        <w:trPr>
          <w:trHeight w:val="20"/>
        </w:trPr>
        <w:tc>
          <w:tcPr>
            <w:tcW w:w="534" w:type="dxa"/>
          </w:tcPr>
          <w:p w14:paraId="187106C3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</w:t>
            </w:r>
          </w:p>
          <w:p w14:paraId="431D3630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з/п</w:t>
            </w:r>
          </w:p>
        </w:tc>
        <w:tc>
          <w:tcPr>
            <w:tcW w:w="8395" w:type="dxa"/>
          </w:tcPr>
          <w:p w14:paraId="52B4B6FD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Назва теми</w:t>
            </w:r>
          </w:p>
        </w:tc>
        <w:tc>
          <w:tcPr>
            <w:tcW w:w="960" w:type="dxa"/>
          </w:tcPr>
          <w:p w14:paraId="79DCE2CC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</w:p>
        </w:tc>
      </w:tr>
      <w:tr w:rsidR="00AB1B6D" w:rsidRPr="00AB1B6D" w14:paraId="01434F59" w14:textId="77777777" w:rsidTr="0046185F">
        <w:trPr>
          <w:trHeight w:val="20"/>
        </w:trPr>
        <w:tc>
          <w:tcPr>
            <w:tcW w:w="534" w:type="dxa"/>
          </w:tcPr>
          <w:p w14:paraId="4D065718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14:paraId="46DE55D6" w14:textId="77777777" w:rsidR="00E103FE" w:rsidRDefault="00E103FE" w:rsidP="00E10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125699">
              <w:rPr>
                <w:i/>
                <w:sz w:val="24"/>
                <w:szCs w:val="24"/>
              </w:rPr>
              <w:t>авдання</w:t>
            </w:r>
            <w:r>
              <w:rPr>
                <w:i/>
                <w:sz w:val="24"/>
                <w:szCs w:val="24"/>
              </w:rPr>
              <w:t>:</w:t>
            </w:r>
            <w:r w:rsidRPr="004E36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критерії молекулярного іону, встановлення молекулярного іону.</w:t>
            </w:r>
          </w:p>
          <w:p w14:paraId="5A8FDDE3" w14:textId="77777777" w:rsidR="00E103FE" w:rsidRDefault="00E103FE" w:rsidP="00E10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6806">
              <w:rPr>
                <w:i/>
                <w:sz w:val="24"/>
                <w:szCs w:val="24"/>
              </w:rPr>
              <w:t>Завдання на СРС</w:t>
            </w:r>
            <w:r>
              <w:rPr>
                <w:sz w:val="24"/>
                <w:szCs w:val="24"/>
              </w:rPr>
              <w:t>: повторення матеріалу лекцій.</w:t>
            </w:r>
          </w:p>
          <w:p w14:paraId="0DB39629" w14:textId="5C4043ED" w:rsidR="00AB1B6D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506806">
              <w:rPr>
                <w:i/>
                <w:sz w:val="24"/>
                <w:szCs w:val="24"/>
              </w:rPr>
              <w:t xml:space="preserve">Література </w:t>
            </w:r>
            <w:r w:rsidRPr="00506806">
              <w:rPr>
                <w:i/>
                <w:sz w:val="24"/>
                <w:szCs w:val="24"/>
                <w:lang w:val="ru-RU"/>
              </w:rPr>
              <w:t>[2,7,9]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3D946714" w14:textId="077C015A"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AB1B6D" w:rsidRPr="00AB1B6D" w14:paraId="4D3FB654" w14:textId="77777777" w:rsidTr="0046185F">
        <w:trPr>
          <w:trHeight w:val="20"/>
        </w:trPr>
        <w:tc>
          <w:tcPr>
            <w:tcW w:w="534" w:type="dxa"/>
          </w:tcPr>
          <w:p w14:paraId="0E47BE16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14:paraId="0A4D1320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визначення елементного складу іонів на основі ізотопних піків.</w:t>
            </w:r>
          </w:p>
          <w:p w14:paraId="49E35D42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14:paraId="1F24F81F" w14:textId="327D9461" w:rsidR="00AB1B6D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Література [2,7,9].</w:t>
            </w:r>
          </w:p>
        </w:tc>
        <w:tc>
          <w:tcPr>
            <w:tcW w:w="960" w:type="dxa"/>
          </w:tcPr>
          <w:p w14:paraId="684F821E" w14:textId="49A3922E"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14:paraId="6F6E919A" w14:textId="77777777" w:rsidR="00AB1B6D" w:rsidRP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385"/>
        <w:gridCol w:w="1085"/>
      </w:tblGrid>
      <w:tr w:rsidR="00AB1B6D" w:rsidRPr="00AB1B6D" w14:paraId="72EB6474" w14:textId="77777777" w:rsidTr="0046185F">
        <w:trPr>
          <w:trHeight w:val="20"/>
        </w:trPr>
        <w:tc>
          <w:tcPr>
            <w:tcW w:w="541" w:type="dxa"/>
          </w:tcPr>
          <w:p w14:paraId="7FD4C245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8385" w:type="dxa"/>
          </w:tcPr>
          <w:p w14:paraId="6E348241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 xml:space="preserve">Завдання: алгоритм інтерпретації мас-спектру при наявності молекулярного </w:t>
            </w:r>
            <w:r w:rsidRPr="00E00CC6">
              <w:rPr>
                <w:i/>
                <w:sz w:val="24"/>
                <w:szCs w:val="24"/>
              </w:rPr>
              <w:lastRenderedPageBreak/>
              <w:t>іону та</w:t>
            </w:r>
          </w:p>
          <w:p w14:paraId="6F75F3C4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ізотопних піків.</w:t>
            </w:r>
          </w:p>
          <w:p w14:paraId="1B15A5A9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14:paraId="36C7F18E" w14:textId="2880F6D3" w:rsidR="00AB1B6D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Література [2,7,9].</w:t>
            </w:r>
          </w:p>
        </w:tc>
        <w:tc>
          <w:tcPr>
            <w:tcW w:w="1085" w:type="dxa"/>
          </w:tcPr>
          <w:p w14:paraId="2F8A97B9" w14:textId="1C9E037F"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2</w:t>
            </w:r>
          </w:p>
        </w:tc>
      </w:tr>
      <w:tr w:rsidR="00AB1B6D" w:rsidRPr="00AB1B6D" w14:paraId="692BF80B" w14:textId="77777777" w:rsidTr="0046185F">
        <w:trPr>
          <w:trHeight w:val="20"/>
        </w:trPr>
        <w:tc>
          <w:tcPr>
            <w:tcW w:w="541" w:type="dxa"/>
          </w:tcPr>
          <w:p w14:paraId="4B79A496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4</w:t>
            </w:r>
          </w:p>
        </w:tc>
        <w:tc>
          <w:tcPr>
            <w:tcW w:w="8385" w:type="dxa"/>
          </w:tcPr>
          <w:p w14:paraId="0A7CB740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алгоритм інтерпретації мас-спектру при відсутності молекулярного іону</w:t>
            </w:r>
          </w:p>
          <w:p w14:paraId="6D8EC619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та/або ізотопних піків.</w:t>
            </w:r>
          </w:p>
          <w:p w14:paraId="1952A199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14:paraId="51C0D27F" w14:textId="120E2F72" w:rsidR="00AB1B6D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Література [2,7,9].</w:t>
            </w:r>
          </w:p>
        </w:tc>
        <w:tc>
          <w:tcPr>
            <w:tcW w:w="1085" w:type="dxa"/>
          </w:tcPr>
          <w:p w14:paraId="6D582262" w14:textId="2409F3CE"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14:paraId="2C2D0D46" w14:textId="453ED91E"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95"/>
        <w:gridCol w:w="960"/>
      </w:tblGrid>
      <w:tr w:rsidR="00AB1B6D" w:rsidRPr="00AB1B6D" w14:paraId="5108ED2F" w14:textId="77777777" w:rsidTr="0046185F">
        <w:trPr>
          <w:trHeight w:val="20"/>
        </w:trPr>
        <w:tc>
          <w:tcPr>
            <w:tcW w:w="534" w:type="dxa"/>
          </w:tcPr>
          <w:p w14:paraId="5762F059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14:paraId="4366856A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 xml:space="preserve">Завдання: встановлення будови алканів, </w:t>
            </w:r>
            <w:proofErr w:type="spellStart"/>
            <w:r w:rsidRPr="00E00CC6">
              <w:rPr>
                <w:i/>
                <w:sz w:val="24"/>
                <w:szCs w:val="24"/>
              </w:rPr>
              <w:t>циклоалканів</w:t>
            </w:r>
            <w:proofErr w:type="spellEnd"/>
            <w:r w:rsidRPr="00E00CC6">
              <w:rPr>
                <w:i/>
                <w:sz w:val="24"/>
                <w:szCs w:val="24"/>
              </w:rPr>
              <w:t xml:space="preserve"> та </w:t>
            </w:r>
            <w:proofErr w:type="spellStart"/>
            <w:r w:rsidRPr="00E00CC6">
              <w:rPr>
                <w:i/>
                <w:sz w:val="24"/>
                <w:szCs w:val="24"/>
              </w:rPr>
              <w:t>алкенів</w:t>
            </w:r>
            <w:proofErr w:type="spellEnd"/>
            <w:r w:rsidRPr="00E00CC6">
              <w:rPr>
                <w:i/>
                <w:sz w:val="24"/>
                <w:szCs w:val="24"/>
              </w:rPr>
              <w:t xml:space="preserve"> за</w:t>
            </w:r>
          </w:p>
          <w:p w14:paraId="4F190A20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їх мас-спектрами.</w:t>
            </w:r>
          </w:p>
          <w:p w14:paraId="0EA64691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14:paraId="6F39F6D6" w14:textId="1BEDF375" w:rsidR="00AB1B6D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Література [2,7,9].</w:t>
            </w:r>
          </w:p>
        </w:tc>
        <w:tc>
          <w:tcPr>
            <w:tcW w:w="960" w:type="dxa"/>
          </w:tcPr>
          <w:p w14:paraId="1DBF5ABE" w14:textId="2F7538F0"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AB1B6D" w:rsidRPr="00AB1B6D" w14:paraId="3E877715" w14:textId="77777777" w:rsidTr="0046185F">
        <w:trPr>
          <w:trHeight w:val="20"/>
        </w:trPr>
        <w:tc>
          <w:tcPr>
            <w:tcW w:w="534" w:type="dxa"/>
          </w:tcPr>
          <w:p w14:paraId="5E800CD3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14:paraId="00AC5660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 ароматичних вуглеводнів та спиртів за</w:t>
            </w:r>
          </w:p>
          <w:p w14:paraId="6E7A6282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їх мас-спектрами.</w:t>
            </w:r>
          </w:p>
          <w:p w14:paraId="682219EC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14:paraId="1EDBE12C" w14:textId="7F49727C" w:rsidR="00AB1B6D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Література [2,7,9].</w:t>
            </w:r>
          </w:p>
        </w:tc>
        <w:tc>
          <w:tcPr>
            <w:tcW w:w="960" w:type="dxa"/>
          </w:tcPr>
          <w:p w14:paraId="745A1293" w14:textId="5AC2D67D" w:rsidR="00AB1B6D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AB1B6D" w:rsidRPr="00AB1B6D" w14:paraId="1A5A0AD2" w14:textId="77777777" w:rsidTr="00E103FE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6D6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0C1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 карбонільних сполук за їх мас-спектрами.</w:t>
            </w:r>
          </w:p>
          <w:p w14:paraId="1B109D8F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14:paraId="301AF53A" w14:textId="77777777" w:rsidR="00AB1B6D" w:rsidRDefault="00E103FE" w:rsidP="00E103F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Література [2,7,9].</w:t>
            </w:r>
          </w:p>
          <w:p w14:paraId="310EC126" w14:textId="67793609" w:rsidR="00E103FE" w:rsidRPr="00AB1B6D" w:rsidRDefault="00E103FE" w:rsidP="00E103FE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DBE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E103FE" w:rsidRPr="00AB1B6D" w14:paraId="44FC9196" w14:textId="77777777" w:rsidTr="00E103FE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4D5" w14:textId="18B86537" w:rsidR="00E103FE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09C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амінів  за їх мас-спектрами.</w:t>
            </w:r>
          </w:p>
          <w:p w14:paraId="4363B2A6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14:paraId="0D392C4A" w14:textId="77777777" w:rsidR="00E103FE" w:rsidRDefault="00E103FE" w:rsidP="00E103F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Література [2,7,9].</w:t>
            </w:r>
          </w:p>
          <w:p w14:paraId="58F5FE6D" w14:textId="62C96A10" w:rsidR="00E103FE" w:rsidRPr="00E00CC6" w:rsidRDefault="00E103FE" w:rsidP="00E103F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DA3" w14:textId="63F6C6E5" w:rsidR="00E103FE" w:rsidRPr="00AB1B6D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E103FE" w:rsidRPr="00AB1B6D" w14:paraId="7B635E63" w14:textId="77777777" w:rsidTr="0046185F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C5E" w14:textId="2E6BAEF4" w:rsidR="00E103FE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64A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Завдання: встановлення будови галогенопохідних за їх мас-спектрами.</w:t>
            </w:r>
          </w:p>
          <w:p w14:paraId="44B7D910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Завдання на СРС: повторення матеріалу лекцій.</w:t>
            </w:r>
          </w:p>
          <w:p w14:paraId="5C0F0F1B" w14:textId="77777777" w:rsidR="00E103FE" w:rsidRPr="00E00CC6" w:rsidRDefault="00E103FE" w:rsidP="00E103F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0CC6">
              <w:rPr>
                <w:i/>
                <w:sz w:val="24"/>
                <w:szCs w:val="24"/>
              </w:rPr>
              <w:t>Література [2,7,9].</w:t>
            </w:r>
          </w:p>
          <w:p w14:paraId="4BB9E1CC" w14:textId="77777777" w:rsidR="00E103FE" w:rsidRPr="00E00CC6" w:rsidRDefault="00E103FE" w:rsidP="00E103F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C2C" w14:textId="48C365E9" w:rsidR="00E103FE" w:rsidRDefault="00E103F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14:paraId="7C468EB4" w14:textId="77777777" w:rsidR="0036790B" w:rsidRDefault="0036790B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D050CF8" w14:textId="0BEB21A9"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</w:p>
    <w:p w14:paraId="483B74F5" w14:textId="06B5EA53" w:rsidR="0036790B" w:rsidRPr="00AB1B6D" w:rsidRDefault="0036790B" w:rsidP="0036790B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771"/>
        <w:gridCol w:w="1204"/>
      </w:tblGrid>
      <w:tr w:rsidR="0036790B" w:rsidRPr="00AB1B6D" w14:paraId="02E3B47D" w14:textId="77777777" w:rsidTr="00545798">
        <w:trPr>
          <w:trHeight w:val="20"/>
        </w:trPr>
        <w:tc>
          <w:tcPr>
            <w:tcW w:w="674" w:type="dxa"/>
            <w:vAlign w:val="center"/>
          </w:tcPr>
          <w:p w14:paraId="2C02AF26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7771" w:type="dxa"/>
            <w:vAlign w:val="center"/>
          </w:tcPr>
          <w:p w14:paraId="7E061DF7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Назва теми, що виноситься на самостійне опрацювання</w:t>
            </w:r>
          </w:p>
        </w:tc>
        <w:tc>
          <w:tcPr>
            <w:tcW w:w="1204" w:type="dxa"/>
            <w:vAlign w:val="center"/>
          </w:tcPr>
          <w:p w14:paraId="4BB892C7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 СРС</w:t>
            </w:r>
          </w:p>
        </w:tc>
      </w:tr>
      <w:tr w:rsidR="0036790B" w:rsidRPr="00AB1B6D" w14:paraId="36AFC6F9" w14:textId="77777777" w:rsidTr="00545798">
        <w:trPr>
          <w:trHeight w:val="20"/>
        </w:trPr>
        <w:tc>
          <w:tcPr>
            <w:tcW w:w="674" w:type="dxa"/>
          </w:tcPr>
          <w:p w14:paraId="748FCADE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7771" w:type="dxa"/>
          </w:tcPr>
          <w:p w14:paraId="711D0343" w14:textId="77777777" w:rsidR="00545798" w:rsidRPr="00A509F3" w:rsidRDefault="00545798" w:rsidP="00545798">
            <w:pPr>
              <w:shd w:val="clear" w:color="auto" w:fill="FFFFFF"/>
              <w:spacing w:before="12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A509F3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 1</w:t>
            </w:r>
            <w:r w:rsidRPr="00A509F3">
              <w:rPr>
                <w:sz w:val="24"/>
                <w:szCs w:val="24"/>
              </w:rPr>
              <w:t>.</w:t>
            </w:r>
            <w:r w:rsidRPr="00962DA5">
              <w:t xml:space="preserve"> </w:t>
            </w:r>
            <w:r>
              <w:rPr>
                <w:iCs/>
                <w:snapToGrid w:val="0"/>
                <w:color w:val="000000"/>
              </w:rPr>
              <w:t xml:space="preserve"> </w:t>
            </w:r>
            <w:r w:rsidRPr="00A509F3">
              <w:rPr>
                <w:iCs/>
                <w:sz w:val="24"/>
                <w:szCs w:val="24"/>
              </w:rPr>
              <w:t xml:space="preserve">Теоретичні основи мас-спектрометрії. </w:t>
            </w:r>
            <w:r w:rsidRPr="00A509F3">
              <w:rPr>
                <w:sz w:val="24"/>
                <w:szCs w:val="24"/>
              </w:rPr>
              <w:t>Критерії визначення молекулярного іону. Розрахунки співвідношення піків в кластері молекулярного іону галогенопохідних. Поглиблене вивчення мас-спектрометричних правил та типів перегрупувань.</w:t>
            </w:r>
            <w:r>
              <w:rPr>
                <w:sz w:val="24"/>
                <w:szCs w:val="24"/>
              </w:rPr>
              <w:t xml:space="preserve"> Схеми новітніх мас-спектрометрів.</w:t>
            </w:r>
          </w:p>
          <w:p w14:paraId="38618CCF" w14:textId="01131E53" w:rsidR="0036790B" w:rsidRPr="00AB1B6D" w:rsidRDefault="00545798" w:rsidP="0054579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509F3">
              <w:rPr>
                <w:i/>
                <w:iCs/>
                <w:sz w:val="24"/>
                <w:szCs w:val="24"/>
              </w:rPr>
              <w:t>Література [2,7,9].</w:t>
            </w:r>
          </w:p>
        </w:tc>
        <w:tc>
          <w:tcPr>
            <w:tcW w:w="1204" w:type="dxa"/>
          </w:tcPr>
          <w:p w14:paraId="1163A4A3" w14:textId="40C141F7" w:rsidR="0036790B" w:rsidRPr="00AB1B6D" w:rsidRDefault="00A21BE1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</w:tr>
      <w:tr w:rsidR="0036790B" w:rsidRPr="00AB1B6D" w14:paraId="497DFE0A" w14:textId="77777777" w:rsidTr="00545798">
        <w:trPr>
          <w:trHeight w:val="20"/>
        </w:trPr>
        <w:tc>
          <w:tcPr>
            <w:tcW w:w="674" w:type="dxa"/>
          </w:tcPr>
          <w:p w14:paraId="10711C6C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7771" w:type="dxa"/>
          </w:tcPr>
          <w:p w14:paraId="4F48E733" w14:textId="77777777" w:rsidR="00545798" w:rsidRPr="00AF6FD8" w:rsidRDefault="00545798" w:rsidP="005457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09F3">
              <w:rPr>
                <w:sz w:val="24"/>
                <w:szCs w:val="24"/>
              </w:rPr>
              <w:t>Тема 2</w:t>
            </w:r>
            <w:r>
              <w:rPr>
                <w:sz w:val="24"/>
                <w:szCs w:val="24"/>
              </w:rPr>
              <w:t xml:space="preserve">. Поглиблене вивчення мас-спектрів гетероциклічних сполук. </w:t>
            </w:r>
            <w:r w:rsidRPr="00AF6FD8">
              <w:rPr>
                <w:sz w:val="24"/>
                <w:szCs w:val="24"/>
              </w:rPr>
              <w:t>Розрахунки співвідношення піків в кластері молекулярного іону галогенопохідних.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B657C89" w14:textId="3ADA7E92" w:rsidR="0036790B" w:rsidRPr="00AB1B6D" w:rsidRDefault="00545798" w:rsidP="0054579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509F3">
              <w:rPr>
                <w:i/>
                <w:iCs/>
                <w:sz w:val="24"/>
                <w:szCs w:val="24"/>
              </w:rPr>
              <w:t>Література [2,7,9].</w:t>
            </w:r>
          </w:p>
        </w:tc>
        <w:tc>
          <w:tcPr>
            <w:tcW w:w="1204" w:type="dxa"/>
          </w:tcPr>
          <w:p w14:paraId="4F67503C" w14:textId="3CE0E86F" w:rsidR="0036790B" w:rsidRPr="00AB1B6D" w:rsidRDefault="00A21BE1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</w:tr>
      <w:tr w:rsidR="0036790B" w:rsidRPr="00AB1B6D" w14:paraId="41F90C25" w14:textId="77777777" w:rsidTr="00545798">
        <w:trPr>
          <w:trHeight w:val="20"/>
        </w:trPr>
        <w:tc>
          <w:tcPr>
            <w:tcW w:w="674" w:type="dxa"/>
          </w:tcPr>
          <w:p w14:paraId="0187A339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771" w:type="dxa"/>
          </w:tcPr>
          <w:p w14:paraId="0C14C66A" w14:textId="43E07F8D" w:rsidR="0036790B" w:rsidRPr="00AB1B6D" w:rsidRDefault="00545798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МКР</w:t>
            </w:r>
          </w:p>
        </w:tc>
        <w:tc>
          <w:tcPr>
            <w:tcW w:w="1204" w:type="dxa"/>
          </w:tcPr>
          <w:p w14:paraId="140C9692" w14:textId="55530137" w:rsidR="0036790B" w:rsidRPr="00AB1B6D" w:rsidRDefault="00A21BE1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36790B" w:rsidRPr="00AB1B6D" w14:paraId="6A4ED228" w14:textId="77777777" w:rsidTr="00545798">
        <w:trPr>
          <w:trHeight w:val="20"/>
        </w:trPr>
        <w:tc>
          <w:tcPr>
            <w:tcW w:w="674" w:type="dxa"/>
          </w:tcPr>
          <w:p w14:paraId="0A53CE9F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7771" w:type="dxa"/>
          </w:tcPr>
          <w:p w14:paraId="7121B7F6" w14:textId="77777777" w:rsidR="00545798" w:rsidRDefault="00545798" w:rsidP="00545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ДКР</w:t>
            </w:r>
          </w:p>
          <w:p w14:paraId="10F716F2" w14:textId="7093CCB9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2380619" w14:textId="2037D21A" w:rsidR="0036790B" w:rsidRPr="00AB1B6D" w:rsidRDefault="00545798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</w:tr>
      <w:tr w:rsidR="0036790B" w:rsidRPr="00AB1B6D" w14:paraId="355378D3" w14:textId="77777777" w:rsidTr="00545798">
        <w:trPr>
          <w:trHeight w:val="20"/>
        </w:trPr>
        <w:tc>
          <w:tcPr>
            <w:tcW w:w="674" w:type="dxa"/>
          </w:tcPr>
          <w:p w14:paraId="6CE14A14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5</w:t>
            </w:r>
          </w:p>
        </w:tc>
        <w:tc>
          <w:tcPr>
            <w:tcW w:w="7771" w:type="dxa"/>
          </w:tcPr>
          <w:p w14:paraId="56A0E684" w14:textId="1B6532B4" w:rsidR="0036790B" w:rsidRPr="00AB1B6D" w:rsidRDefault="00545798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  <w:tc>
          <w:tcPr>
            <w:tcW w:w="1204" w:type="dxa"/>
          </w:tcPr>
          <w:p w14:paraId="75B82AEB" w14:textId="423AF185" w:rsidR="0036790B" w:rsidRPr="00AB1B6D" w:rsidRDefault="00A21BE1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14:paraId="791886A6" w14:textId="3B9CB370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11F60A99" w14:textId="55038E9E" w:rsidR="004A6336" w:rsidRDefault="00F51B26" w:rsidP="004A6336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14:paraId="04832A47" w14:textId="702A4992" w:rsidR="00D67187" w:rsidRPr="00D67187" w:rsidRDefault="00D67187" w:rsidP="00D67187"/>
    <w:p w14:paraId="27015BC9" w14:textId="592F2922" w:rsidR="004A6336" w:rsidRDefault="004A6336" w:rsidP="00F677B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D0E70">
        <w:rPr>
          <w:rFonts w:asciiTheme="minorHAnsi" w:hAnsiTheme="minorHAnsi"/>
          <w:i/>
          <w:color w:val="0070C0"/>
          <w:sz w:val="24"/>
          <w:szCs w:val="24"/>
        </w:rPr>
        <w:t>система вимог, які викладач ставить перед студентом:</w:t>
      </w:r>
    </w:p>
    <w:p w14:paraId="5DF2AF7B" w14:textId="77777777" w:rsidR="005D0E70" w:rsidRPr="005D0E70" w:rsidRDefault="005D0E70" w:rsidP="00F677B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05BD07EB" w14:textId="5C07AD1B" w:rsidR="005D0E70" w:rsidRPr="005D0E70" w:rsidRDefault="005D0E70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5D0E70">
        <w:rPr>
          <w:rFonts w:asciiTheme="minorHAnsi" w:hAnsiTheme="minorHAnsi"/>
          <w:i/>
          <w:color w:val="0070C0"/>
          <w:sz w:val="24"/>
          <w:szCs w:val="24"/>
        </w:rPr>
        <w:t>відвідуваня</w:t>
      </w:r>
      <w:proofErr w:type="spellEnd"/>
      <w:r w:rsidRPr="005D0E7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7952AD">
        <w:rPr>
          <w:rFonts w:asciiTheme="minorHAnsi" w:hAnsiTheme="minorHAnsi"/>
          <w:i/>
          <w:color w:val="0070C0"/>
          <w:sz w:val="24"/>
          <w:szCs w:val="24"/>
        </w:rPr>
        <w:t>лекцій та практичних</w:t>
      </w:r>
      <w:r w:rsidRPr="005D0E70">
        <w:rPr>
          <w:rFonts w:asciiTheme="minorHAnsi" w:hAnsiTheme="minorHAnsi"/>
          <w:i/>
          <w:color w:val="0070C0"/>
          <w:sz w:val="24"/>
          <w:szCs w:val="24"/>
        </w:rPr>
        <w:t xml:space="preserve"> занять є </w:t>
      </w:r>
      <w:proofErr w:type="spellStart"/>
      <w:r w:rsidRPr="005D0E70">
        <w:rPr>
          <w:rFonts w:asciiTheme="minorHAnsi" w:hAnsiTheme="minorHAnsi"/>
          <w:i/>
          <w:color w:val="0070C0"/>
          <w:sz w:val="24"/>
          <w:szCs w:val="24"/>
        </w:rPr>
        <w:t>обов</w:t>
      </w:r>
      <w:proofErr w:type="spellEnd"/>
      <w:r w:rsidRPr="005D0E70">
        <w:rPr>
          <w:rFonts w:asciiTheme="minorHAnsi" w:hAnsiTheme="minorHAnsi"/>
          <w:i/>
          <w:color w:val="0070C0"/>
          <w:sz w:val="24"/>
          <w:szCs w:val="24"/>
          <w:lang w:val="ru-RU"/>
        </w:rPr>
        <w:t>’</w:t>
      </w:r>
      <w:proofErr w:type="spellStart"/>
      <w:r w:rsidRPr="005D0E70">
        <w:rPr>
          <w:rFonts w:asciiTheme="minorHAnsi" w:hAnsiTheme="minorHAnsi"/>
          <w:i/>
          <w:color w:val="0070C0"/>
          <w:sz w:val="24"/>
          <w:szCs w:val="24"/>
        </w:rPr>
        <w:t>язковим</w:t>
      </w:r>
      <w:proofErr w:type="spellEnd"/>
      <w:r w:rsidRPr="005D0E70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3FE56716" w14:textId="4A79A117" w:rsidR="005D0E70" w:rsidRDefault="005D0E70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під час занять </w:t>
      </w:r>
      <w:proofErr w:type="spellStart"/>
      <w:r>
        <w:rPr>
          <w:rFonts w:asciiTheme="minorHAnsi" w:hAnsiTheme="minorHAnsi"/>
          <w:i/>
          <w:color w:val="0070C0"/>
          <w:sz w:val="24"/>
          <w:szCs w:val="24"/>
        </w:rPr>
        <w:t>обов</w:t>
      </w:r>
      <w:proofErr w:type="spellEnd"/>
      <w:r w:rsidRPr="005D0E70">
        <w:rPr>
          <w:rFonts w:asciiTheme="minorHAnsi" w:hAnsiTheme="minorHAnsi"/>
          <w:i/>
          <w:color w:val="0070C0"/>
          <w:sz w:val="24"/>
          <w:szCs w:val="24"/>
          <w:lang w:val="ru-RU"/>
        </w:rPr>
        <w:t>’</w:t>
      </w:r>
      <w:proofErr w:type="spellStart"/>
      <w:r>
        <w:rPr>
          <w:rFonts w:asciiTheme="minorHAnsi" w:hAnsiTheme="minorHAnsi"/>
          <w:i/>
          <w:color w:val="0070C0"/>
          <w:sz w:val="24"/>
          <w:szCs w:val="24"/>
        </w:rPr>
        <w:t>язковим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 xml:space="preserve"> є відключення телефонів;</w:t>
      </w:r>
    </w:p>
    <w:p w14:paraId="13584F2B" w14:textId="01BAE754" w:rsidR="004E0CF3" w:rsidRPr="005D0E70" w:rsidRDefault="004E0CF3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не допускається до заліку студенти, які не виконали індивідуального </w:t>
      </w:r>
      <w:r w:rsidR="007952AD">
        <w:rPr>
          <w:rFonts w:asciiTheme="minorHAnsi" w:hAnsiTheme="minorHAnsi"/>
          <w:i/>
          <w:color w:val="0070C0"/>
          <w:sz w:val="24"/>
          <w:szCs w:val="24"/>
        </w:rPr>
        <w:t>завдання.</w:t>
      </w:r>
    </w:p>
    <w:p w14:paraId="31DF2FE9" w14:textId="36D9E265" w:rsidR="004A6336" w:rsidRDefault="004A6336" w:rsidP="004A6336">
      <w:pPr>
        <w:pStyle w:val="1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14:paraId="12B1981B" w14:textId="77777777" w:rsidR="003B737F" w:rsidRPr="003B737F" w:rsidRDefault="003B737F" w:rsidP="003B737F">
      <w:pPr>
        <w:spacing w:line="240" w:lineRule="auto"/>
        <w:ind w:firstLine="720"/>
        <w:jc w:val="center"/>
        <w:rPr>
          <w:b/>
          <w:sz w:val="24"/>
          <w:szCs w:val="24"/>
        </w:rPr>
      </w:pPr>
      <w:r w:rsidRPr="00513C4B">
        <w:rPr>
          <w:b/>
          <w:lang w:val="ru-RU"/>
        </w:rPr>
        <w:t>1</w:t>
      </w:r>
      <w:r w:rsidRPr="00513C4B">
        <w:rPr>
          <w:b/>
        </w:rPr>
        <w:t xml:space="preserve">. </w:t>
      </w:r>
      <w:r w:rsidRPr="003B737F">
        <w:rPr>
          <w:b/>
          <w:sz w:val="24"/>
          <w:szCs w:val="24"/>
        </w:rPr>
        <w:t>Письмові опитування.</w:t>
      </w:r>
    </w:p>
    <w:p w14:paraId="1B49C412" w14:textId="7AB7A2DB" w:rsidR="003B737F" w:rsidRPr="003B737F" w:rsidRDefault="003B737F" w:rsidP="003B737F">
      <w:pPr>
        <w:spacing w:line="240" w:lineRule="auto"/>
        <w:ind w:firstLine="720"/>
        <w:rPr>
          <w:i/>
        </w:rPr>
      </w:pPr>
      <w:r w:rsidRPr="003B737F">
        <w:rPr>
          <w:i/>
          <w:sz w:val="24"/>
          <w:szCs w:val="24"/>
        </w:rPr>
        <w:t>Ваговий бал – 10. Максимальна кількість балів на усіх</w:t>
      </w:r>
      <w:r w:rsidRPr="003B737F">
        <w:rPr>
          <w:i/>
        </w:rPr>
        <w:t xml:space="preserve"> чотирьох письмових опитуваннях дорівнює: 10 бал. </w:t>
      </w:r>
      <w:r w:rsidRPr="003B737F">
        <w:rPr>
          <w:i/>
        </w:rPr>
        <w:sym w:font="Symbol" w:char="F0B4"/>
      </w:r>
      <w:r w:rsidRPr="003B737F">
        <w:rPr>
          <w:i/>
        </w:rPr>
        <w:t xml:space="preserve"> 4= 40 балів.</w:t>
      </w:r>
    </w:p>
    <w:p w14:paraId="77F3A361" w14:textId="77777777" w:rsidR="003B737F" w:rsidRPr="00107A6F" w:rsidRDefault="003B737F" w:rsidP="003B737F">
      <w:pPr>
        <w:spacing w:line="240" w:lineRule="auto"/>
        <w:ind w:firstLine="720"/>
      </w:pPr>
    </w:p>
    <w:p w14:paraId="58CFACF5" w14:textId="77777777" w:rsidR="003B737F" w:rsidRPr="003B737F" w:rsidRDefault="003B737F" w:rsidP="003B737F">
      <w:pPr>
        <w:spacing w:line="240" w:lineRule="auto"/>
        <w:ind w:firstLine="720"/>
        <w:jc w:val="center"/>
        <w:rPr>
          <w:b/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Критерії оцінювання  письмового опитування:</w:t>
      </w:r>
    </w:p>
    <w:p w14:paraId="322B226C" w14:textId="77777777" w:rsidR="003B737F" w:rsidRPr="003B737F" w:rsidRDefault="003B737F" w:rsidP="003B737F">
      <w:pPr>
        <w:spacing w:line="240" w:lineRule="auto"/>
        <w:ind w:firstLine="720"/>
        <w:jc w:val="center"/>
        <w:rPr>
          <w:sz w:val="24"/>
          <w:szCs w:val="24"/>
        </w:rPr>
      </w:pPr>
    </w:p>
    <w:p w14:paraId="3BD466E5" w14:textId="77777777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10-9 балів:</w:t>
      </w:r>
      <w:r w:rsidRPr="003B737F">
        <w:rPr>
          <w:i/>
          <w:sz w:val="24"/>
          <w:szCs w:val="24"/>
        </w:rPr>
        <w:t xml:space="preserve"> безпомилкова, чітка та бездоганна відповідь на поставлене запитання, відсутність хімічних  та граматичних помилок, наявність акуратних та правильних з точки зору будови речовини малюнків; </w:t>
      </w:r>
    </w:p>
    <w:p w14:paraId="5E7C3AFA" w14:textId="77777777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8-7 бали:</w:t>
      </w:r>
      <w:r w:rsidRPr="003B737F">
        <w:rPr>
          <w:i/>
          <w:sz w:val="24"/>
          <w:szCs w:val="24"/>
        </w:rPr>
        <w:t xml:space="preserve"> безпомилкова, відповідь на поставлене запитання, відсутність помилок, наявність правильних з точки зору будови речовини малюнків; присутні граматичні помилки у термінах, неакуратно та нечітко зроблені малюнки;</w:t>
      </w:r>
    </w:p>
    <w:p w14:paraId="5EEF7637" w14:textId="77777777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6-5 бали:</w:t>
      </w:r>
      <w:r w:rsidRPr="003B737F">
        <w:rPr>
          <w:i/>
          <w:sz w:val="24"/>
          <w:szCs w:val="24"/>
        </w:rPr>
        <w:t xml:space="preserve"> вірні термінологічні назви (але не менше 50 %); наявність принципових помилок у відповідях;</w:t>
      </w:r>
    </w:p>
    <w:p w14:paraId="2396FD50" w14:textId="77777777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4-0 балів</w:t>
      </w:r>
      <w:r w:rsidRPr="003B737F">
        <w:rPr>
          <w:i/>
          <w:sz w:val="24"/>
          <w:szCs w:val="24"/>
        </w:rPr>
        <w:t>: відповідь принципово невірна або відсутня.</w:t>
      </w:r>
    </w:p>
    <w:p w14:paraId="7280BE07" w14:textId="77777777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</w:p>
    <w:p w14:paraId="49984CF4" w14:textId="77777777" w:rsidR="003B737F" w:rsidRDefault="003B737F" w:rsidP="003B737F">
      <w:pPr>
        <w:spacing w:line="240" w:lineRule="auto"/>
        <w:jc w:val="both"/>
      </w:pPr>
    </w:p>
    <w:p w14:paraId="72CD0966" w14:textId="11E25212" w:rsidR="003B737F" w:rsidRPr="003B737F" w:rsidRDefault="003B737F" w:rsidP="003B737F">
      <w:pPr>
        <w:spacing w:line="240" w:lineRule="auto"/>
        <w:ind w:left="900" w:hanging="900"/>
        <w:jc w:val="center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>2.</w:t>
      </w:r>
      <w:r w:rsidRPr="003B737F">
        <w:rPr>
          <w:sz w:val="24"/>
          <w:szCs w:val="24"/>
        </w:rPr>
        <w:t xml:space="preserve"> </w:t>
      </w:r>
      <w:r w:rsidRPr="003B737F">
        <w:rPr>
          <w:b/>
          <w:sz w:val="24"/>
          <w:szCs w:val="24"/>
        </w:rPr>
        <w:t>Домашня  контрольна  робота  (ДКР ).</w:t>
      </w:r>
    </w:p>
    <w:p w14:paraId="3EEE8950" w14:textId="77777777" w:rsidR="003B737F" w:rsidRPr="003B737F" w:rsidRDefault="003B737F" w:rsidP="003B737F">
      <w:pPr>
        <w:spacing w:line="240" w:lineRule="auto"/>
        <w:ind w:left="900" w:hanging="900"/>
        <w:jc w:val="center"/>
        <w:rPr>
          <w:b/>
          <w:sz w:val="24"/>
          <w:szCs w:val="24"/>
        </w:rPr>
      </w:pPr>
    </w:p>
    <w:p w14:paraId="60169442" w14:textId="77777777" w:rsidR="003B737F" w:rsidRPr="003B737F" w:rsidRDefault="003B737F" w:rsidP="003B737F">
      <w:pPr>
        <w:spacing w:line="240" w:lineRule="auto"/>
        <w:ind w:left="900" w:hanging="90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Завдання  на  ДКР  складається  з  5  задач.   Ваговий  бал – 20.</w:t>
      </w:r>
    </w:p>
    <w:p w14:paraId="5D428BC8" w14:textId="77777777" w:rsidR="003B737F" w:rsidRDefault="003B737F" w:rsidP="003B737F">
      <w:pPr>
        <w:spacing w:line="240" w:lineRule="auto"/>
        <w:ind w:left="900" w:hanging="900"/>
      </w:pPr>
    </w:p>
    <w:p w14:paraId="5CF94F65" w14:textId="77777777" w:rsidR="003B737F" w:rsidRPr="003B737F" w:rsidRDefault="003B737F" w:rsidP="003B737F">
      <w:pPr>
        <w:spacing w:line="240" w:lineRule="auto"/>
        <w:ind w:firstLine="720"/>
        <w:jc w:val="center"/>
        <w:rPr>
          <w:b/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Критерії оцінювання  ДКР:</w:t>
      </w:r>
    </w:p>
    <w:p w14:paraId="6367CA6E" w14:textId="77777777" w:rsidR="003B737F" w:rsidRPr="0021032F" w:rsidRDefault="003B737F" w:rsidP="003B737F">
      <w:pPr>
        <w:spacing w:line="240" w:lineRule="auto"/>
        <w:ind w:firstLine="720"/>
        <w:jc w:val="center"/>
      </w:pPr>
    </w:p>
    <w:p w14:paraId="1FCDB7A7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20 балів:</w:t>
      </w:r>
      <w:r w:rsidRPr="003B737F">
        <w:rPr>
          <w:i/>
          <w:sz w:val="24"/>
          <w:szCs w:val="24"/>
        </w:rPr>
        <w:t xml:space="preserve"> безпомилкове вирішення усіх розрахункових вправ і бездоганні відповіді на теоретичні питання при наявності елементів продуктивного творчого підходу; демонстрація вміння впевненого застосування фундаментальних знань з фізики та спектроскопії при вирішенні контрольних завдань;</w:t>
      </w:r>
    </w:p>
    <w:p w14:paraId="320B4568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18-14 балів:</w:t>
      </w:r>
      <w:r w:rsidRPr="003B737F">
        <w:rPr>
          <w:i/>
          <w:sz w:val="24"/>
          <w:szCs w:val="24"/>
        </w:rPr>
        <w:t xml:space="preserve"> вирішення усіх розрахункових вправ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хімії, фізики та спектроскопії при вирішенні контрольних завдань; </w:t>
      </w:r>
    </w:p>
    <w:p w14:paraId="7572620C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12-8 бали:</w:t>
      </w:r>
      <w:r w:rsidRPr="003B737F">
        <w:rPr>
          <w:i/>
          <w:sz w:val="24"/>
          <w:szCs w:val="24"/>
        </w:rPr>
        <w:t xml:space="preserve"> вирішення усіх розрахункових вправ з </w:t>
      </w:r>
      <w:r w:rsidRPr="003B737F">
        <w:rPr>
          <w:i/>
          <w:sz w:val="24"/>
          <w:szCs w:val="24"/>
          <w:lang w:val="ru-RU"/>
        </w:rPr>
        <w:t>2-3</w:t>
      </w:r>
      <w:r w:rsidRPr="003B737F">
        <w:rPr>
          <w:i/>
          <w:sz w:val="24"/>
          <w:szCs w:val="24"/>
        </w:rPr>
        <w:t xml:space="preserve"> досить суттєвими помилками; наявність суттєвих зауважень до теоретичних викладок, помилки у формулах;</w:t>
      </w:r>
    </w:p>
    <w:p w14:paraId="40285A33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6-2 бали:</w:t>
      </w:r>
      <w:r w:rsidRPr="003B737F">
        <w:rPr>
          <w:i/>
          <w:sz w:val="24"/>
          <w:szCs w:val="24"/>
        </w:rPr>
        <w:t xml:space="preserve"> вірне вирішення розрахункових вправ (але не менше 50 %); наявність принципових помилок у відповідях.</w:t>
      </w:r>
    </w:p>
    <w:p w14:paraId="67192979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1-0 балів:</w:t>
      </w:r>
      <w:r w:rsidRPr="003B737F">
        <w:rPr>
          <w:i/>
          <w:sz w:val="24"/>
          <w:szCs w:val="24"/>
        </w:rPr>
        <w:t xml:space="preserve"> відповідь принципово невірна або відсутня.</w:t>
      </w:r>
    </w:p>
    <w:p w14:paraId="4B58E3B8" w14:textId="77777777" w:rsidR="003B737F" w:rsidRDefault="003B737F" w:rsidP="003B737F">
      <w:pPr>
        <w:spacing w:line="240" w:lineRule="auto"/>
        <w:ind w:left="900" w:hanging="900"/>
        <w:jc w:val="both"/>
      </w:pPr>
    </w:p>
    <w:p w14:paraId="2C24DEBD" w14:textId="39015279" w:rsidR="003B737F" w:rsidRPr="003B737F" w:rsidRDefault="003B737F" w:rsidP="003B737F">
      <w:pPr>
        <w:spacing w:line="240" w:lineRule="auto"/>
        <w:ind w:left="720"/>
        <w:jc w:val="center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>3. Модульна контрольна робота ( МКР ).</w:t>
      </w:r>
    </w:p>
    <w:p w14:paraId="1D81CAC9" w14:textId="77777777" w:rsidR="003B737F" w:rsidRPr="0008475C" w:rsidRDefault="003B737F" w:rsidP="003B737F">
      <w:pPr>
        <w:spacing w:line="240" w:lineRule="auto"/>
        <w:ind w:left="720"/>
        <w:jc w:val="center"/>
        <w:rPr>
          <w:b/>
        </w:rPr>
      </w:pPr>
    </w:p>
    <w:p w14:paraId="174D377F" w14:textId="77777777"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Кількість завдань цього виду – 1.</w:t>
      </w:r>
    </w:p>
    <w:p w14:paraId="0856B8A4" w14:textId="77777777"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lastRenderedPageBreak/>
        <w:t>Завдання на МКР складається з однієї задачі, умовою якої є спектральні характеристики невідомої речовини (мас-спектр). За спектральними даними студент повинен встановити будову речовини.  Ваговий бал – 40 балів.</w:t>
      </w:r>
    </w:p>
    <w:p w14:paraId="01F61338" w14:textId="77777777" w:rsidR="003B737F" w:rsidRDefault="003B737F" w:rsidP="003B737F">
      <w:pPr>
        <w:spacing w:line="240" w:lineRule="auto"/>
        <w:ind w:firstLine="720"/>
        <w:jc w:val="both"/>
      </w:pPr>
    </w:p>
    <w:p w14:paraId="584C0231" w14:textId="77777777" w:rsidR="003B737F" w:rsidRPr="003B737F" w:rsidRDefault="003B737F" w:rsidP="003B737F">
      <w:pPr>
        <w:ind w:firstLine="720"/>
        <w:jc w:val="center"/>
        <w:rPr>
          <w:b/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Критерії оцінювання  МКР:</w:t>
      </w:r>
    </w:p>
    <w:p w14:paraId="76FCEA24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40 балів:</w:t>
      </w:r>
      <w:r w:rsidRPr="003B737F">
        <w:rPr>
          <w:i/>
          <w:sz w:val="24"/>
          <w:szCs w:val="24"/>
        </w:rPr>
        <w:t xml:space="preserve"> безпомилкове вирішення задачі , бездоганні відповіді на теоретичні питання при наявності елементів продуктивного творчого підходу; демонстрація вміння впевненого застосування фундаментальних знань з фізики та спектроскопії при вирішенні контрольних завдань;</w:t>
      </w:r>
    </w:p>
    <w:p w14:paraId="5FAF5DD6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39-30 балів:</w:t>
      </w:r>
      <w:r w:rsidRPr="003B737F">
        <w:rPr>
          <w:i/>
          <w:sz w:val="24"/>
          <w:szCs w:val="24"/>
        </w:rPr>
        <w:t xml:space="preserve"> вирішення задачі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хімії, фізики та спектроскопії при вирішенні контрольних завдань. </w:t>
      </w:r>
    </w:p>
    <w:p w14:paraId="65AFD732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29-20 балів:</w:t>
      </w:r>
      <w:r w:rsidRPr="003B737F">
        <w:rPr>
          <w:i/>
          <w:sz w:val="24"/>
          <w:szCs w:val="24"/>
        </w:rPr>
        <w:t xml:space="preserve"> вирішення задачі з двома </w:t>
      </w:r>
      <w:proofErr w:type="spellStart"/>
      <w:r w:rsidRPr="003B737F">
        <w:rPr>
          <w:i/>
          <w:sz w:val="24"/>
          <w:szCs w:val="24"/>
        </w:rPr>
        <w:t>–трьома</w:t>
      </w:r>
      <w:proofErr w:type="spellEnd"/>
      <w:r w:rsidRPr="003B737F">
        <w:rPr>
          <w:i/>
          <w:sz w:val="24"/>
          <w:szCs w:val="24"/>
        </w:rPr>
        <w:t xml:space="preserve"> досить суттєвими помилками; наявність суттєвих зауважень до теоретичних викладок, помилки у формулах;</w:t>
      </w:r>
    </w:p>
    <w:p w14:paraId="25DF8E0E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 xml:space="preserve">19-10 балів: </w:t>
      </w:r>
      <w:r w:rsidRPr="003B737F">
        <w:rPr>
          <w:i/>
          <w:sz w:val="24"/>
          <w:szCs w:val="24"/>
        </w:rPr>
        <w:t>невірне вирішення задачі через наявність принципових помилок у відповіді;</w:t>
      </w:r>
    </w:p>
    <w:p w14:paraId="0C59705A" w14:textId="77777777" w:rsidR="003B737F" w:rsidRPr="003B737F" w:rsidRDefault="003B737F" w:rsidP="003B737F">
      <w:pPr>
        <w:spacing w:line="240" w:lineRule="auto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9-0 балів:</w:t>
      </w:r>
      <w:r w:rsidRPr="003B737F">
        <w:rPr>
          <w:i/>
          <w:sz w:val="24"/>
          <w:szCs w:val="24"/>
        </w:rPr>
        <w:t xml:space="preserve"> відповідь принципово невірна або  відсутня.</w:t>
      </w:r>
    </w:p>
    <w:p w14:paraId="5E37E830" w14:textId="77777777" w:rsidR="003B737F" w:rsidRPr="003B737F" w:rsidRDefault="003B737F" w:rsidP="003B737F">
      <w:pPr>
        <w:spacing w:line="240" w:lineRule="auto"/>
        <w:jc w:val="both"/>
        <w:rPr>
          <w:i/>
          <w:sz w:val="24"/>
          <w:szCs w:val="24"/>
        </w:rPr>
      </w:pPr>
    </w:p>
    <w:p w14:paraId="21D35BD2" w14:textId="77777777" w:rsidR="003B737F" w:rsidRPr="003B737F" w:rsidRDefault="003B737F" w:rsidP="003B737F">
      <w:pPr>
        <w:spacing w:line="240" w:lineRule="auto"/>
        <w:ind w:firstLine="720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>Розрахунок шкали рейтингової оцінки з кредитного модуля:</w:t>
      </w:r>
    </w:p>
    <w:p w14:paraId="44764DB9" w14:textId="77777777" w:rsidR="003B737F" w:rsidRPr="003F5262" w:rsidRDefault="003B737F" w:rsidP="003B737F">
      <w:pPr>
        <w:spacing w:line="240" w:lineRule="auto"/>
        <w:ind w:firstLine="720"/>
      </w:pPr>
    </w:p>
    <w:p w14:paraId="09908229" w14:textId="77777777"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Сума вагових балів контрольних заходів (</w:t>
      </w:r>
      <w:r w:rsidRPr="003B737F">
        <w:rPr>
          <w:i/>
          <w:sz w:val="24"/>
          <w:szCs w:val="24"/>
          <w:lang w:val="en-US"/>
        </w:rPr>
        <w:t>R</w:t>
      </w:r>
      <w:r w:rsidRPr="003B737F">
        <w:rPr>
          <w:i/>
          <w:sz w:val="24"/>
          <w:szCs w:val="24"/>
          <w:vertAlign w:val="subscript"/>
          <w:lang w:val="en-US"/>
        </w:rPr>
        <w:t>C</w:t>
      </w:r>
      <w:r w:rsidRPr="003B737F">
        <w:rPr>
          <w:i/>
          <w:sz w:val="24"/>
          <w:szCs w:val="24"/>
          <w:lang w:val="ru-RU"/>
        </w:rPr>
        <w:t>)</w:t>
      </w:r>
      <w:r w:rsidRPr="003B737F">
        <w:rPr>
          <w:i/>
          <w:sz w:val="24"/>
          <w:szCs w:val="24"/>
        </w:rPr>
        <w:t xml:space="preserve"> протягом семестру складає:</w:t>
      </w:r>
    </w:p>
    <w:p w14:paraId="07DE0B1B" w14:textId="77777777"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 </w:t>
      </w:r>
    </w:p>
    <w:p w14:paraId="6C5CC4BA" w14:textId="77777777"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                                     </w:t>
      </w:r>
      <w:r w:rsidRPr="003B737F">
        <w:rPr>
          <w:i/>
          <w:sz w:val="24"/>
          <w:szCs w:val="24"/>
          <w:lang w:val="en-US"/>
        </w:rPr>
        <w:t>R</w:t>
      </w:r>
      <w:r w:rsidRPr="003B737F">
        <w:rPr>
          <w:i/>
          <w:sz w:val="24"/>
          <w:szCs w:val="24"/>
          <w:vertAlign w:val="subscript"/>
          <w:lang w:val="en-US"/>
        </w:rPr>
        <w:t>C</w:t>
      </w:r>
      <w:r w:rsidRPr="003B737F">
        <w:rPr>
          <w:i/>
          <w:sz w:val="24"/>
          <w:szCs w:val="24"/>
        </w:rPr>
        <w:t xml:space="preserve"> = 40 + 20+40 = 100</w:t>
      </w:r>
    </w:p>
    <w:p w14:paraId="3DF3FD12" w14:textId="77777777" w:rsidR="003B737F" w:rsidRPr="003B737F" w:rsidRDefault="003B737F" w:rsidP="003B737F">
      <w:pPr>
        <w:spacing w:line="240" w:lineRule="auto"/>
        <w:ind w:firstLine="720"/>
        <w:jc w:val="center"/>
        <w:rPr>
          <w:i/>
          <w:sz w:val="24"/>
          <w:szCs w:val="24"/>
        </w:rPr>
      </w:pPr>
    </w:p>
    <w:p w14:paraId="54406BC9" w14:textId="77777777"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Для отримання заліку з кредитного модуля «автоматом» необхідно мати рейтинг не менше 6</w:t>
      </w:r>
      <w:r w:rsidRPr="003B737F">
        <w:rPr>
          <w:i/>
          <w:sz w:val="24"/>
          <w:szCs w:val="24"/>
          <w:lang w:val="ru-RU"/>
        </w:rPr>
        <w:t>0</w:t>
      </w:r>
      <w:r w:rsidRPr="003B737F">
        <w:rPr>
          <w:i/>
          <w:sz w:val="24"/>
          <w:szCs w:val="24"/>
        </w:rPr>
        <w:t xml:space="preserve"> балів.</w:t>
      </w:r>
    </w:p>
    <w:p w14:paraId="4673EC77" w14:textId="77777777"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</w:p>
    <w:p w14:paraId="68436107" w14:textId="048285AB" w:rsidR="003B737F" w:rsidRPr="003B737F" w:rsidRDefault="003B737F" w:rsidP="003B737F">
      <w:pPr>
        <w:spacing w:line="240" w:lineRule="auto"/>
        <w:ind w:firstLine="720"/>
        <w:jc w:val="center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>4. Залік</w:t>
      </w:r>
    </w:p>
    <w:p w14:paraId="7BEE348A" w14:textId="77777777" w:rsidR="003B737F" w:rsidRDefault="003B737F" w:rsidP="003B737F">
      <w:pPr>
        <w:spacing w:line="240" w:lineRule="auto"/>
        <w:ind w:firstLine="720"/>
        <w:jc w:val="center"/>
        <w:rPr>
          <w:b/>
        </w:rPr>
      </w:pPr>
    </w:p>
    <w:p w14:paraId="7C627AA8" w14:textId="77777777"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Студенти, які наприкінці семестру мають рейтинг менше 60 балів, а також ті, хто хоче підвищити оцінку в системі ECTS, виконують залікову контрольну роботу. При цьому їх отримані раніше бали анулюються і рахуються лише бали за залікову контрольну роботу і ця </w:t>
      </w:r>
      <w:r w:rsidRPr="003B737F">
        <w:rPr>
          <w:b/>
          <w:i/>
          <w:sz w:val="24"/>
          <w:szCs w:val="24"/>
        </w:rPr>
        <w:t>рейтингова оцінка є остаточною</w:t>
      </w:r>
      <w:r w:rsidRPr="003B737F">
        <w:rPr>
          <w:i/>
          <w:sz w:val="24"/>
          <w:szCs w:val="24"/>
        </w:rPr>
        <w:t>.</w:t>
      </w:r>
    </w:p>
    <w:p w14:paraId="690867DB" w14:textId="77777777"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Залік з даної частини кредитного модуля проводиться у письмовій формі. Білет складається з п’яти завдань. Ваговий бал – 5х20=</w:t>
      </w:r>
      <w:r w:rsidRPr="003B737F">
        <w:rPr>
          <w:i/>
          <w:sz w:val="24"/>
          <w:szCs w:val="24"/>
          <w:u w:val="single"/>
        </w:rPr>
        <w:t>100 балів.</w:t>
      </w:r>
    </w:p>
    <w:p w14:paraId="02851AE6" w14:textId="77777777"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  <w:u w:val="single"/>
        </w:rPr>
      </w:pPr>
    </w:p>
    <w:p w14:paraId="476590F8" w14:textId="77777777" w:rsidR="003B737F" w:rsidRPr="003B737F" w:rsidRDefault="003B737F" w:rsidP="003B737F">
      <w:pPr>
        <w:spacing w:line="240" w:lineRule="auto"/>
        <w:ind w:firstLine="720"/>
        <w:jc w:val="center"/>
        <w:rPr>
          <w:b/>
          <w:sz w:val="24"/>
          <w:szCs w:val="24"/>
        </w:rPr>
      </w:pPr>
      <w:r w:rsidRPr="003B737F">
        <w:rPr>
          <w:b/>
          <w:i/>
          <w:sz w:val="24"/>
          <w:szCs w:val="24"/>
        </w:rPr>
        <w:t>Критерії оцінювання кожного питання контрольної роботи</w:t>
      </w:r>
      <w:r w:rsidRPr="003B737F">
        <w:rPr>
          <w:b/>
          <w:sz w:val="24"/>
          <w:szCs w:val="24"/>
        </w:rPr>
        <w:t>:</w:t>
      </w:r>
    </w:p>
    <w:p w14:paraId="1E774267" w14:textId="77777777" w:rsidR="003B737F" w:rsidRPr="003F5262" w:rsidRDefault="003B737F" w:rsidP="003B737F">
      <w:pPr>
        <w:spacing w:line="240" w:lineRule="auto"/>
        <w:ind w:firstLine="720"/>
        <w:jc w:val="center"/>
      </w:pPr>
    </w:p>
    <w:p w14:paraId="603B3EC2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20-19 балів</w:t>
      </w:r>
      <w:r w:rsidRPr="003B737F">
        <w:rPr>
          <w:i/>
          <w:sz w:val="24"/>
          <w:szCs w:val="24"/>
        </w:rPr>
        <w:t>: «відмінно» – безпомилкове вирішення усіх розрахункових вправ  при наявності елементів продуктивного творчого підходу; демонстрація вміння впевненого застосування фундаментальних знань з хімії при вирішенні контрольних завдань;</w:t>
      </w:r>
    </w:p>
    <w:p w14:paraId="5BE39468" w14:textId="77777777" w:rsidR="003B737F" w:rsidRPr="003B737F" w:rsidRDefault="003B737F" w:rsidP="003B737F">
      <w:pPr>
        <w:spacing w:line="240" w:lineRule="auto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18-15 балів:</w:t>
      </w:r>
      <w:r w:rsidRPr="003B737F">
        <w:rPr>
          <w:i/>
          <w:sz w:val="24"/>
          <w:szCs w:val="24"/>
        </w:rPr>
        <w:t xml:space="preserve"> «добре» – вирішення усіх розрахункових вправ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 при вирішенні контрольних завдань та відповіді на теоретичні питання;</w:t>
      </w:r>
    </w:p>
    <w:p w14:paraId="44C14441" w14:textId="77777777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14-11 балів:</w:t>
      </w:r>
      <w:r w:rsidRPr="003B737F">
        <w:rPr>
          <w:i/>
          <w:sz w:val="24"/>
          <w:szCs w:val="24"/>
        </w:rPr>
        <w:t xml:space="preserve">  «задовільно» – вирішення усіх розрахункових вправ з двома </w:t>
      </w:r>
      <w:proofErr w:type="spellStart"/>
      <w:r w:rsidRPr="003B737F">
        <w:rPr>
          <w:i/>
          <w:sz w:val="24"/>
          <w:szCs w:val="24"/>
        </w:rPr>
        <w:t>–трьома</w:t>
      </w:r>
      <w:proofErr w:type="spellEnd"/>
      <w:r w:rsidRPr="003B737F">
        <w:rPr>
          <w:i/>
          <w:sz w:val="24"/>
          <w:szCs w:val="24"/>
        </w:rPr>
        <w:t xml:space="preserve"> досить суттєвими помилками; наявність суттєвих зауважень до теоретичних викладок, помилки у формулах;</w:t>
      </w:r>
    </w:p>
    <w:p w14:paraId="45644FB9" w14:textId="77777777" w:rsidR="003B737F" w:rsidRPr="003B737F" w:rsidRDefault="003B737F" w:rsidP="003B737F">
      <w:pPr>
        <w:spacing w:line="240" w:lineRule="auto"/>
        <w:ind w:left="900" w:hanging="900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10-0 балів:</w:t>
      </w:r>
      <w:r w:rsidRPr="003B737F">
        <w:rPr>
          <w:i/>
          <w:sz w:val="24"/>
          <w:szCs w:val="24"/>
        </w:rPr>
        <w:t xml:space="preserve"> відповідь принципово невірна або відсутня.</w:t>
      </w:r>
    </w:p>
    <w:p w14:paraId="34534B71" w14:textId="77777777" w:rsidR="003B737F" w:rsidRPr="003B737F" w:rsidRDefault="003B737F" w:rsidP="003B737F">
      <w:pPr>
        <w:ind w:left="900" w:hanging="900"/>
        <w:rPr>
          <w:i/>
          <w:sz w:val="24"/>
          <w:szCs w:val="24"/>
        </w:rPr>
      </w:pPr>
    </w:p>
    <w:p w14:paraId="7A8202B7" w14:textId="77777777" w:rsidR="003B737F" w:rsidRPr="00500C8E" w:rsidRDefault="003B737F" w:rsidP="003B737F">
      <w:pPr>
        <w:spacing w:line="240" w:lineRule="auto"/>
        <w:jc w:val="both"/>
      </w:pPr>
      <w:r>
        <w:tab/>
      </w:r>
      <w:r w:rsidRPr="003B737F">
        <w:rPr>
          <w:i/>
          <w:sz w:val="24"/>
          <w:szCs w:val="24"/>
        </w:rPr>
        <w:t xml:space="preserve">Для отримання студентом відповідних оцінок (ECTS – </w:t>
      </w:r>
      <w:proofErr w:type="spellStart"/>
      <w:r w:rsidRPr="003B737F">
        <w:rPr>
          <w:i/>
          <w:sz w:val="24"/>
          <w:szCs w:val="24"/>
        </w:rPr>
        <w:t>European</w:t>
      </w:r>
      <w:proofErr w:type="spellEnd"/>
      <w:r w:rsidRPr="003B737F">
        <w:rPr>
          <w:i/>
          <w:sz w:val="24"/>
          <w:szCs w:val="24"/>
        </w:rPr>
        <w:t xml:space="preserve"> </w:t>
      </w:r>
      <w:proofErr w:type="spellStart"/>
      <w:r w:rsidRPr="003B737F">
        <w:rPr>
          <w:i/>
          <w:sz w:val="24"/>
          <w:szCs w:val="24"/>
        </w:rPr>
        <w:t>Credit</w:t>
      </w:r>
      <w:proofErr w:type="spellEnd"/>
      <w:r w:rsidRPr="003B737F">
        <w:rPr>
          <w:i/>
          <w:sz w:val="24"/>
          <w:szCs w:val="24"/>
        </w:rPr>
        <w:t xml:space="preserve"> </w:t>
      </w:r>
      <w:proofErr w:type="spellStart"/>
      <w:r w:rsidRPr="003B737F">
        <w:rPr>
          <w:i/>
          <w:sz w:val="24"/>
          <w:szCs w:val="24"/>
        </w:rPr>
        <w:t>Transfer</w:t>
      </w:r>
      <w:proofErr w:type="spellEnd"/>
      <w:r w:rsidRPr="003B737F">
        <w:rPr>
          <w:i/>
          <w:sz w:val="24"/>
          <w:szCs w:val="24"/>
        </w:rPr>
        <w:t xml:space="preserve"> </w:t>
      </w:r>
      <w:proofErr w:type="spellStart"/>
      <w:r w:rsidRPr="003B737F">
        <w:rPr>
          <w:i/>
          <w:sz w:val="24"/>
          <w:szCs w:val="24"/>
        </w:rPr>
        <w:t>System</w:t>
      </w:r>
      <w:proofErr w:type="spellEnd"/>
      <w:r w:rsidRPr="003B737F">
        <w:rPr>
          <w:i/>
          <w:sz w:val="24"/>
          <w:szCs w:val="24"/>
        </w:rPr>
        <w:t xml:space="preserve"> – Європейської кредитно-трансферної та </w:t>
      </w:r>
      <w:proofErr w:type="spellStart"/>
      <w:r w:rsidRPr="003B737F">
        <w:rPr>
          <w:i/>
          <w:sz w:val="24"/>
          <w:szCs w:val="24"/>
        </w:rPr>
        <w:t>акумулюючої</w:t>
      </w:r>
      <w:proofErr w:type="spellEnd"/>
      <w:r w:rsidRPr="003B737F">
        <w:rPr>
          <w:i/>
          <w:sz w:val="24"/>
          <w:szCs w:val="24"/>
        </w:rPr>
        <w:t xml:space="preserve"> системи – та традиційних) сума балів за кожну з 4-х задач контрольної роботи та виконання лабораторних робіт переводиться до залікової оцінки згідно з таблицею</w:t>
      </w:r>
      <w:r w:rsidRPr="00500C8E">
        <w:t>:</w:t>
      </w:r>
    </w:p>
    <w:p w14:paraId="68AF306C" w14:textId="77777777" w:rsidR="003B737F" w:rsidRPr="000C22FA" w:rsidRDefault="003B737F" w:rsidP="003B737F">
      <w:pPr>
        <w:spacing w:before="120" w:after="120"/>
        <w:ind w:firstLine="708"/>
        <w:rPr>
          <w:szCs w:val="26"/>
        </w:rPr>
      </w:pPr>
    </w:p>
    <w:p w14:paraId="54D53726" w14:textId="77777777" w:rsidR="003B737F" w:rsidRPr="003B737F" w:rsidRDefault="003B737F" w:rsidP="003B737F"/>
    <w:p w14:paraId="7C74EA55" w14:textId="3C524E48" w:rsidR="000D1F73" w:rsidRPr="0023533A" w:rsidRDefault="000D1F73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3533A">
        <w:rPr>
          <w:rFonts w:asciiTheme="minorHAnsi" w:hAnsiTheme="minorHAnsi"/>
          <w:i/>
          <w:sz w:val="24"/>
          <w:szCs w:val="24"/>
        </w:rPr>
        <w:t xml:space="preserve">Семестровий контроль: 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залік </w:t>
      </w:r>
    </w:p>
    <w:p w14:paraId="31C2D5C6" w14:textId="63A2071C" w:rsidR="00B40317" w:rsidRPr="0023533A" w:rsidRDefault="00B40317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3533A">
        <w:rPr>
          <w:rFonts w:asciiTheme="minorHAnsi" w:hAnsiTheme="minorHAnsi"/>
          <w:i/>
          <w:sz w:val="24"/>
          <w:szCs w:val="24"/>
        </w:rPr>
        <w:t xml:space="preserve">Умови допуску до семестрового контролю: 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семестровий рейтинг більше </w:t>
      </w:r>
      <w:r w:rsidR="00D67187">
        <w:rPr>
          <w:rFonts w:asciiTheme="minorHAnsi" w:hAnsiTheme="minorHAnsi"/>
          <w:i/>
          <w:color w:val="0070C0"/>
          <w:sz w:val="24"/>
          <w:szCs w:val="24"/>
        </w:rPr>
        <w:t>50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 балів.</w:t>
      </w:r>
    </w:p>
    <w:p w14:paraId="2C4EAB60" w14:textId="4FA95843" w:rsidR="004A6336" w:rsidRPr="005413FF" w:rsidRDefault="005413FF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413FF">
        <w:rPr>
          <w:rFonts w:asciiTheme="minorHAnsi" w:hAnsi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5413FF">
        <w:rPr>
          <w:rFonts w:asciiTheme="minorHAnsi" w:hAnsiTheme="minorHAnsi"/>
          <w:sz w:val="24"/>
          <w:szCs w:val="24"/>
        </w:rPr>
        <w:t>:</w:t>
      </w:r>
      <w:r w:rsidR="003F0A41" w:rsidRPr="005413FF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4A6336" w:rsidRPr="00570FF5" w14:paraId="4FE7F9AF" w14:textId="77777777" w:rsidTr="00A51F30">
        <w:tc>
          <w:tcPr>
            <w:tcW w:w="3119" w:type="dxa"/>
          </w:tcPr>
          <w:p w14:paraId="61115C50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720F4C1D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70FF5">
              <w:rPr>
                <w:rFonts w:asciiTheme="minorHAnsi" w:hAnsiTheme="minorHAnsi"/>
                <w:i/>
                <w:sz w:val="20"/>
                <w:szCs w:val="20"/>
              </w:rPr>
              <w:t>Оцінка</w:t>
            </w:r>
          </w:p>
        </w:tc>
      </w:tr>
      <w:tr w:rsidR="004A6336" w:rsidRPr="00570FF5" w14:paraId="78A2C290" w14:textId="77777777" w:rsidTr="00A51F30">
        <w:tc>
          <w:tcPr>
            <w:tcW w:w="3119" w:type="dxa"/>
          </w:tcPr>
          <w:p w14:paraId="11627FE0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0AD06AED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Відмінно</w:t>
            </w:r>
          </w:p>
        </w:tc>
      </w:tr>
      <w:tr w:rsidR="004A6336" w:rsidRPr="00570FF5" w14:paraId="364A0B8C" w14:textId="77777777" w:rsidTr="00A51F30">
        <w:tc>
          <w:tcPr>
            <w:tcW w:w="3119" w:type="dxa"/>
          </w:tcPr>
          <w:p w14:paraId="170EFE8F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35486B52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Дуже добре</w:t>
            </w:r>
          </w:p>
        </w:tc>
      </w:tr>
      <w:tr w:rsidR="004A6336" w:rsidRPr="00570FF5" w14:paraId="76D958DF" w14:textId="77777777" w:rsidTr="00A51F30">
        <w:tc>
          <w:tcPr>
            <w:tcW w:w="3119" w:type="dxa"/>
          </w:tcPr>
          <w:p w14:paraId="51A9BCC5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77BBB345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Добре</w:t>
            </w:r>
          </w:p>
        </w:tc>
      </w:tr>
      <w:tr w:rsidR="004A6336" w:rsidRPr="00570FF5" w14:paraId="69C3B61C" w14:textId="77777777" w:rsidTr="00A51F30">
        <w:tc>
          <w:tcPr>
            <w:tcW w:w="3119" w:type="dxa"/>
          </w:tcPr>
          <w:p w14:paraId="0B335821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4BC899DE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Задовільно</w:t>
            </w:r>
          </w:p>
        </w:tc>
      </w:tr>
      <w:tr w:rsidR="004A6336" w:rsidRPr="00570FF5" w14:paraId="0AAF5C24" w14:textId="77777777" w:rsidTr="00A51F30">
        <w:tc>
          <w:tcPr>
            <w:tcW w:w="3119" w:type="dxa"/>
          </w:tcPr>
          <w:p w14:paraId="142E2F8F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4AE33D31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Достатньо</w:t>
            </w:r>
          </w:p>
        </w:tc>
      </w:tr>
      <w:tr w:rsidR="004A6336" w:rsidRPr="00570FF5" w14:paraId="318C64DC" w14:textId="77777777" w:rsidTr="00A51F30">
        <w:tc>
          <w:tcPr>
            <w:tcW w:w="3119" w:type="dxa"/>
          </w:tcPr>
          <w:p w14:paraId="046E94AB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214A1174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Незадовільно</w:t>
            </w:r>
          </w:p>
        </w:tc>
      </w:tr>
      <w:tr w:rsidR="004A6336" w:rsidRPr="00570FF5" w14:paraId="156B2581" w14:textId="77777777" w:rsidTr="00A51F30">
        <w:tc>
          <w:tcPr>
            <w:tcW w:w="3119" w:type="dxa"/>
            <w:vAlign w:val="center"/>
          </w:tcPr>
          <w:p w14:paraId="72061DF7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6FB888F6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допущено</w:t>
            </w:r>
          </w:p>
        </w:tc>
      </w:tr>
    </w:tbl>
    <w:p w14:paraId="3DA2CD2D" w14:textId="34A97D80" w:rsidR="004A6336" w:rsidRDefault="003B737F" w:rsidP="003B737F">
      <w:pPr>
        <w:pStyle w:val="1"/>
        <w:numPr>
          <w:ilvl w:val="0"/>
          <w:numId w:val="0"/>
        </w:numPr>
        <w:spacing w:line="240" w:lineRule="auto"/>
        <w:ind w:left="540"/>
      </w:pPr>
      <w:r>
        <w:t xml:space="preserve">5. </w:t>
      </w:r>
      <w:r w:rsidR="004A6336" w:rsidRPr="00BA6203">
        <w:t>Додаткова інформація з дисципліни</w:t>
      </w:r>
      <w:r w:rsidR="00087AFC">
        <w:t xml:space="preserve"> (освітнього компонента)</w:t>
      </w:r>
    </w:p>
    <w:p w14:paraId="7B54A33D" w14:textId="77777777" w:rsidR="0048091B" w:rsidRPr="00A12C5C" w:rsidRDefault="0048091B" w:rsidP="0048091B">
      <w:pPr>
        <w:spacing w:line="240" w:lineRule="auto"/>
        <w:jc w:val="center"/>
      </w:pPr>
      <w:r w:rsidRPr="00A12C5C">
        <w:t>Письмове опитування.</w:t>
      </w:r>
    </w:p>
    <w:p w14:paraId="790756A4" w14:textId="77777777" w:rsidR="0048091B" w:rsidRPr="00A12C5C" w:rsidRDefault="0048091B" w:rsidP="0048091B">
      <w:pPr>
        <w:spacing w:line="240" w:lineRule="auto"/>
        <w:jc w:val="center"/>
      </w:pPr>
    </w:p>
    <w:p w14:paraId="2993B89B" w14:textId="77777777" w:rsidR="0048091B" w:rsidRPr="00A12C5C" w:rsidRDefault="0048091B" w:rsidP="0048091B">
      <w:pPr>
        <w:spacing w:line="240" w:lineRule="auto"/>
        <w:jc w:val="center"/>
      </w:pPr>
      <w:r>
        <w:t xml:space="preserve">з курсу </w:t>
      </w:r>
      <w:proofErr w:type="spellStart"/>
      <w:r>
        <w:t>„Мас-спектрометрія</w:t>
      </w:r>
      <w:proofErr w:type="spellEnd"/>
      <w:r w:rsidRPr="00A12C5C">
        <w:t xml:space="preserve"> органічних речовин”</w:t>
      </w:r>
    </w:p>
    <w:p w14:paraId="231DE2DC" w14:textId="77777777" w:rsidR="0048091B" w:rsidRPr="00A12C5C" w:rsidRDefault="0048091B" w:rsidP="0048091B">
      <w:pPr>
        <w:spacing w:line="240" w:lineRule="auto"/>
        <w:jc w:val="center"/>
      </w:pPr>
    </w:p>
    <w:p w14:paraId="4C94CF83" w14:textId="77777777" w:rsidR="0048091B" w:rsidRDefault="0048091B" w:rsidP="0048091B">
      <w:pPr>
        <w:spacing w:line="240" w:lineRule="auto"/>
        <w:jc w:val="center"/>
      </w:pPr>
      <w:r>
        <w:t>В</w:t>
      </w:r>
      <w:r w:rsidRPr="00A12C5C">
        <w:t>аріант №</w:t>
      </w:r>
    </w:p>
    <w:p w14:paraId="03E9BA46" w14:textId="77777777" w:rsidR="0048091B" w:rsidRPr="00E736A2" w:rsidRDefault="0048091B" w:rsidP="0048091B">
      <w:pPr>
        <w:spacing w:line="480" w:lineRule="auto"/>
        <w:rPr>
          <w:lang w:val="ru-RU"/>
        </w:rPr>
      </w:pPr>
      <w:r>
        <w:rPr>
          <w:lang w:val="ru-RU"/>
        </w:rPr>
        <w:t xml:space="preserve">             </w:t>
      </w:r>
      <w:proofErr w:type="spellStart"/>
      <w:r w:rsidRPr="00E736A2">
        <w:rPr>
          <w:lang w:val="ru-RU"/>
        </w:rPr>
        <w:t>Ідентифікуйте</w:t>
      </w:r>
      <w:proofErr w:type="spellEnd"/>
      <w:r w:rsidRPr="00E736A2">
        <w:rPr>
          <w:lang w:val="ru-RU"/>
        </w:rPr>
        <w:t xml:space="preserve">  </w:t>
      </w:r>
      <w:proofErr w:type="spellStart"/>
      <w:r w:rsidRPr="00E736A2">
        <w:rPr>
          <w:lang w:val="ru-RU"/>
        </w:rPr>
        <w:t>сполуку</w:t>
      </w:r>
      <w:proofErr w:type="spellEnd"/>
      <w:r w:rsidRPr="00E736A2">
        <w:rPr>
          <w:lang w:val="ru-RU"/>
        </w:rPr>
        <w:t xml:space="preserve">  по  </w:t>
      </w:r>
      <w:proofErr w:type="spellStart"/>
      <w:r w:rsidRPr="00E736A2">
        <w:rPr>
          <w:lang w:val="ru-RU"/>
        </w:rPr>
        <w:t>мас</w:t>
      </w:r>
      <w:proofErr w:type="spellEnd"/>
      <w:r w:rsidRPr="00E736A2">
        <w:rPr>
          <w:lang w:val="ru-RU"/>
        </w:rPr>
        <w:t xml:space="preserve">-спектру  </w:t>
      </w:r>
      <w:proofErr w:type="spellStart"/>
      <w:r w:rsidRPr="00E736A2">
        <w:rPr>
          <w:lang w:val="ru-RU"/>
        </w:rPr>
        <w:t>електронного</w:t>
      </w:r>
      <w:proofErr w:type="spellEnd"/>
      <w:r w:rsidRPr="00E736A2">
        <w:rPr>
          <w:lang w:val="ru-RU"/>
        </w:rPr>
        <w:t xml:space="preserve">  удару.</w:t>
      </w:r>
    </w:p>
    <w:p w14:paraId="389BAF33" w14:textId="2955E944" w:rsidR="0048091B" w:rsidRDefault="0048091B" w:rsidP="0048091B">
      <w:pPr>
        <w:spacing w:line="240" w:lineRule="auto"/>
      </w:pPr>
      <w:r>
        <w:rPr>
          <w:noProof/>
          <w:lang w:eastAsia="uk-UA"/>
        </w:rPr>
        <w:drawing>
          <wp:inline distT="0" distB="0" distL="0" distR="0" wp14:anchorId="57A1F584" wp14:editId="44AC8422">
            <wp:extent cx="5105400" cy="3686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508E" w14:textId="77777777" w:rsidR="0048091B" w:rsidRDefault="0048091B" w:rsidP="0048091B">
      <w:pPr>
        <w:spacing w:line="240" w:lineRule="auto"/>
        <w:jc w:val="center"/>
        <w:rPr>
          <w:lang w:val="ru-RU"/>
        </w:rPr>
      </w:pPr>
      <w:proofErr w:type="spellStart"/>
      <w:r w:rsidRPr="00E736A2">
        <w:rPr>
          <w:lang w:val="ru-RU"/>
        </w:rPr>
        <w:t>Модульна</w:t>
      </w:r>
      <w:proofErr w:type="spellEnd"/>
      <w:r w:rsidRPr="00E736A2">
        <w:rPr>
          <w:lang w:val="ru-RU"/>
        </w:rPr>
        <w:t xml:space="preserve"> </w:t>
      </w:r>
      <w:proofErr w:type="spellStart"/>
      <w:r w:rsidRPr="00E736A2">
        <w:rPr>
          <w:lang w:val="ru-RU"/>
        </w:rPr>
        <w:t>контрольна</w:t>
      </w:r>
      <w:proofErr w:type="spellEnd"/>
      <w:r w:rsidRPr="00E736A2">
        <w:rPr>
          <w:lang w:val="ru-RU"/>
        </w:rPr>
        <w:t xml:space="preserve"> робота.</w:t>
      </w:r>
    </w:p>
    <w:p w14:paraId="368C3459" w14:textId="77777777" w:rsidR="0048091B" w:rsidRPr="00E736A2" w:rsidRDefault="0048091B" w:rsidP="0048091B">
      <w:pPr>
        <w:spacing w:line="240" w:lineRule="auto"/>
        <w:jc w:val="center"/>
        <w:rPr>
          <w:lang w:val="ru-RU"/>
        </w:rPr>
      </w:pPr>
    </w:p>
    <w:p w14:paraId="3BC10F3A" w14:textId="77777777" w:rsidR="0048091B" w:rsidRPr="00A12C5C" w:rsidRDefault="0048091B" w:rsidP="0048091B">
      <w:pPr>
        <w:spacing w:line="240" w:lineRule="auto"/>
        <w:jc w:val="center"/>
      </w:pPr>
      <w:r w:rsidRPr="00E736A2">
        <w:t xml:space="preserve">з курсу </w:t>
      </w:r>
      <w:proofErr w:type="spellStart"/>
      <w:r>
        <w:t>„Мас-спектрометрія</w:t>
      </w:r>
      <w:proofErr w:type="spellEnd"/>
      <w:r w:rsidRPr="00A12C5C">
        <w:t xml:space="preserve"> органічних речовин”</w:t>
      </w:r>
    </w:p>
    <w:p w14:paraId="7871F630" w14:textId="77777777" w:rsidR="0048091B" w:rsidRPr="00E736A2" w:rsidRDefault="0048091B" w:rsidP="0048091B">
      <w:pPr>
        <w:spacing w:line="240" w:lineRule="auto"/>
        <w:jc w:val="center"/>
      </w:pPr>
    </w:p>
    <w:p w14:paraId="46FE92A3" w14:textId="77777777" w:rsidR="0048091B" w:rsidRDefault="0048091B" w:rsidP="0048091B">
      <w:pPr>
        <w:spacing w:line="240" w:lineRule="auto"/>
        <w:jc w:val="center"/>
      </w:pPr>
      <w:r>
        <w:t>Варіант</w:t>
      </w:r>
      <w:r w:rsidRPr="000858FD">
        <w:t xml:space="preserve"> №</w:t>
      </w:r>
    </w:p>
    <w:p w14:paraId="2F4C5327" w14:textId="77777777" w:rsidR="0048091B" w:rsidRDefault="0048091B" w:rsidP="0048091B">
      <w:r>
        <w:t xml:space="preserve">            </w:t>
      </w:r>
      <w:r w:rsidRPr="000858FD">
        <w:t>Ідентифікуйте сполуку по спектру електронного удару.</w:t>
      </w:r>
    </w:p>
    <w:p w14:paraId="1E1ED424" w14:textId="06AD56F1" w:rsidR="0048091B" w:rsidRPr="000858FD" w:rsidRDefault="0048091B" w:rsidP="0048091B">
      <w:r>
        <w:rPr>
          <w:b/>
          <w:noProof/>
          <w:lang w:eastAsia="uk-UA"/>
        </w:rPr>
        <w:lastRenderedPageBreak/>
        <w:drawing>
          <wp:inline distT="0" distB="0" distL="0" distR="0" wp14:anchorId="1117E24D" wp14:editId="433C9859">
            <wp:extent cx="5114925" cy="4695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EAF4" w14:textId="77777777" w:rsidR="0048091B" w:rsidRDefault="0048091B" w:rsidP="0048091B">
      <w:pPr>
        <w:spacing w:line="240" w:lineRule="auto"/>
        <w:jc w:val="center"/>
        <w:rPr>
          <w:lang w:val="ru-RU"/>
        </w:rPr>
      </w:pPr>
      <w:proofErr w:type="spellStart"/>
      <w:r>
        <w:rPr>
          <w:lang w:val="ru-RU"/>
        </w:rPr>
        <w:t>Домашня</w:t>
      </w:r>
      <w:proofErr w:type="spellEnd"/>
      <w:r w:rsidRPr="00E736A2">
        <w:rPr>
          <w:lang w:val="ru-RU"/>
        </w:rPr>
        <w:t xml:space="preserve"> </w:t>
      </w:r>
      <w:proofErr w:type="spellStart"/>
      <w:r w:rsidRPr="00E736A2">
        <w:rPr>
          <w:lang w:val="ru-RU"/>
        </w:rPr>
        <w:t>контрольна</w:t>
      </w:r>
      <w:proofErr w:type="spellEnd"/>
      <w:r w:rsidRPr="00E736A2">
        <w:rPr>
          <w:lang w:val="ru-RU"/>
        </w:rPr>
        <w:t xml:space="preserve"> робота.</w:t>
      </w:r>
    </w:p>
    <w:p w14:paraId="706E4165" w14:textId="77777777" w:rsidR="0048091B" w:rsidRPr="00E736A2" w:rsidRDefault="0048091B" w:rsidP="0048091B">
      <w:pPr>
        <w:spacing w:line="240" w:lineRule="auto"/>
        <w:jc w:val="center"/>
        <w:rPr>
          <w:lang w:val="ru-RU"/>
        </w:rPr>
      </w:pPr>
    </w:p>
    <w:p w14:paraId="50CFA6B8" w14:textId="77777777" w:rsidR="0048091B" w:rsidRPr="00A12C5C" w:rsidRDefault="0048091B" w:rsidP="0048091B">
      <w:pPr>
        <w:spacing w:line="240" w:lineRule="auto"/>
        <w:jc w:val="center"/>
      </w:pPr>
      <w:r w:rsidRPr="00E736A2">
        <w:t xml:space="preserve">з курсу </w:t>
      </w:r>
      <w:proofErr w:type="spellStart"/>
      <w:r>
        <w:t>„Мас-спектрометрія</w:t>
      </w:r>
      <w:proofErr w:type="spellEnd"/>
      <w:r w:rsidRPr="00A12C5C">
        <w:t xml:space="preserve"> органічних речовин”</w:t>
      </w:r>
    </w:p>
    <w:p w14:paraId="493BBFC7" w14:textId="77777777" w:rsidR="0048091B" w:rsidRPr="00E736A2" w:rsidRDefault="0048091B" w:rsidP="0048091B">
      <w:pPr>
        <w:spacing w:line="240" w:lineRule="auto"/>
        <w:jc w:val="center"/>
      </w:pPr>
    </w:p>
    <w:p w14:paraId="14391474" w14:textId="77777777" w:rsidR="0048091B" w:rsidRDefault="0048091B" w:rsidP="0048091B">
      <w:pPr>
        <w:spacing w:line="240" w:lineRule="auto"/>
        <w:jc w:val="center"/>
      </w:pPr>
      <w:r>
        <w:t>Завдання</w:t>
      </w:r>
      <w:r w:rsidRPr="000858FD">
        <w:t xml:space="preserve"> №</w:t>
      </w:r>
    </w:p>
    <w:p w14:paraId="6CD273D7" w14:textId="77777777" w:rsidR="0048091B" w:rsidRDefault="0048091B" w:rsidP="0048091B">
      <w:pPr>
        <w:spacing w:line="240" w:lineRule="auto"/>
        <w:ind w:left="540"/>
        <w:jc w:val="both"/>
      </w:pPr>
      <w:r>
        <w:t xml:space="preserve">            </w:t>
      </w:r>
      <w:r w:rsidRPr="000858FD">
        <w:t>Ідентифікуйте сполуку по спектру електронного удару.</w:t>
      </w:r>
    </w:p>
    <w:p w14:paraId="60B2E6CE" w14:textId="72E29E2E" w:rsidR="0048091B" w:rsidRDefault="0048091B" w:rsidP="0048091B">
      <w:pPr>
        <w:spacing w:line="240" w:lineRule="auto"/>
        <w:ind w:left="540"/>
        <w:jc w:val="both"/>
      </w:pPr>
      <w:r>
        <w:rPr>
          <w:noProof/>
          <w:lang w:eastAsia="uk-UA"/>
        </w:rPr>
        <w:drawing>
          <wp:inline distT="0" distB="0" distL="0" distR="0" wp14:anchorId="064AD6BE" wp14:editId="6D47B473">
            <wp:extent cx="5934075" cy="3076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55A9" w14:textId="77777777" w:rsidR="0048091B" w:rsidRDefault="0048091B" w:rsidP="0048091B">
      <w:pPr>
        <w:spacing w:line="240" w:lineRule="auto"/>
        <w:ind w:firstLine="720"/>
        <w:jc w:val="both"/>
      </w:pPr>
    </w:p>
    <w:p w14:paraId="13DC12A8" w14:textId="77777777" w:rsidR="0048091B" w:rsidRDefault="0048091B" w:rsidP="0048091B">
      <w:pPr>
        <w:spacing w:line="240" w:lineRule="auto"/>
        <w:ind w:firstLine="720"/>
        <w:jc w:val="both"/>
      </w:pPr>
    </w:p>
    <w:p w14:paraId="009A2768" w14:textId="77777777" w:rsidR="0048091B" w:rsidRPr="0048091B" w:rsidRDefault="0048091B" w:rsidP="0048091B"/>
    <w:p w14:paraId="18067C29" w14:textId="7154BF18"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lastRenderedPageBreak/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</w:t>
      </w:r>
      <w:proofErr w:type="spellStart"/>
      <w:r w:rsidR="00F162DC" w:rsidRPr="0023533A">
        <w:rPr>
          <w:rFonts w:asciiTheme="minorHAnsi" w:hAnsiTheme="minorHAnsi"/>
          <w:b/>
          <w:bCs/>
          <w:sz w:val="24"/>
          <w:szCs w:val="24"/>
        </w:rPr>
        <w:t>силабус</w:t>
      </w:r>
      <w:proofErr w:type="spellEnd"/>
      <w:r w:rsidR="00F162DC" w:rsidRPr="0023533A">
        <w:rPr>
          <w:rFonts w:asciiTheme="minorHAnsi" w:hAnsiTheme="minorHAnsi"/>
          <w:b/>
          <w:bCs/>
          <w:sz w:val="24"/>
          <w:szCs w:val="24"/>
        </w:rPr>
        <w:t>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14:paraId="75F34F0D" w14:textId="55DDA1B9" w:rsidR="00BA590A" w:rsidRPr="0023533A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A21BE1">
        <w:rPr>
          <w:rFonts w:asciiTheme="minorHAnsi" w:hAnsiTheme="minorHAnsi"/>
          <w:sz w:val="22"/>
          <w:szCs w:val="22"/>
        </w:rPr>
        <w:t xml:space="preserve"> д</w:t>
      </w:r>
      <w:r w:rsidR="004809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8091B">
        <w:rPr>
          <w:rFonts w:asciiTheme="minorHAnsi" w:hAnsiTheme="minorHAnsi"/>
          <w:sz w:val="22"/>
          <w:szCs w:val="22"/>
        </w:rPr>
        <w:t>к.х.н</w:t>
      </w:r>
      <w:proofErr w:type="spellEnd"/>
      <w:r w:rsidR="0048091B">
        <w:rPr>
          <w:rFonts w:asciiTheme="minorHAnsi" w:hAnsiTheme="minorHAnsi"/>
          <w:sz w:val="22"/>
          <w:szCs w:val="22"/>
        </w:rPr>
        <w:t>., старший викладач</w:t>
      </w:r>
      <w:r w:rsidR="00D67187">
        <w:rPr>
          <w:rFonts w:asciiTheme="minorHAnsi" w:hAnsiTheme="minorHAnsi"/>
          <w:sz w:val="22"/>
          <w:szCs w:val="22"/>
        </w:rPr>
        <w:t xml:space="preserve"> кафедри ОХ та ТОР, </w:t>
      </w:r>
      <w:proofErr w:type="spellStart"/>
      <w:r w:rsidR="0048091B">
        <w:rPr>
          <w:rFonts w:asciiTheme="minorHAnsi" w:hAnsiTheme="minorHAnsi"/>
          <w:sz w:val="22"/>
          <w:szCs w:val="22"/>
        </w:rPr>
        <w:t>Клімко</w:t>
      </w:r>
      <w:proofErr w:type="spellEnd"/>
      <w:r w:rsidR="0048091B">
        <w:rPr>
          <w:rFonts w:asciiTheme="minorHAnsi" w:hAnsiTheme="minorHAnsi"/>
          <w:sz w:val="22"/>
          <w:szCs w:val="22"/>
        </w:rPr>
        <w:t xml:space="preserve"> Юрій Євгенович</w:t>
      </w:r>
    </w:p>
    <w:p w14:paraId="345B77FE" w14:textId="63D03D04" w:rsidR="00B47838" w:rsidRPr="0023533A" w:rsidRDefault="008A4024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к</w:t>
      </w:r>
      <w:r w:rsidRPr="0023533A">
        <w:rPr>
          <w:rFonts w:asciiTheme="minorHAnsi" w:hAnsiTheme="minorHAnsi"/>
          <w:sz w:val="22"/>
          <w:szCs w:val="22"/>
        </w:rPr>
        <w:t>афедр</w:t>
      </w:r>
      <w:r w:rsidR="00C301EF" w:rsidRPr="0023533A">
        <w:rPr>
          <w:rFonts w:asciiTheme="minorHAnsi" w:hAnsiTheme="minorHAnsi"/>
          <w:sz w:val="22"/>
          <w:szCs w:val="22"/>
        </w:rPr>
        <w:t>ою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B2FD2">
        <w:rPr>
          <w:rFonts w:asciiTheme="minorHAnsi" w:hAnsiTheme="minorHAnsi"/>
          <w:sz w:val="22"/>
          <w:szCs w:val="22"/>
        </w:rPr>
        <w:t>ОХ та ТОР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(</w:t>
      </w:r>
      <w:r w:rsidR="00BA590A" w:rsidRPr="0023533A">
        <w:rPr>
          <w:rFonts w:asciiTheme="minorHAnsi" w:hAnsiTheme="minorHAnsi"/>
          <w:sz w:val="22"/>
          <w:szCs w:val="22"/>
        </w:rPr>
        <w:t xml:space="preserve">протокол № </w:t>
      </w:r>
      <w:r w:rsidR="00166DB1">
        <w:rPr>
          <w:rFonts w:asciiTheme="minorHAnsi" w:hAnsiTheme="minorHAnsi"/>
          <w:sz w:val="22"/>
          <w:szCs w:val="22"/>
        </w:rPr>
        <w:t>14</w:t>
      </w:r>
      <w:r w:rsidR="00C301EF" w:rsidRPr="0023533A">
        <w:rPr>
          <w:rFonts w:asciiTheme="minorHAnsi" w:hAnsiTheme="minorHAnsi"/>
          <w:sz w:val="22"/>
          <w:szCs w:val="22"/>
        </w:rPr>
        <w:t xml:space="preserve"> </w:t>
      </w:r>
      <w:r w:rsidR="00166DB1">
        <w:rPr>
          <w:rFonts w:asciiTheme="minorHAnsi" w:hAnsiTheme="minorHAnsi"/>
          <w:sz w:val="22"/>
          <w:szCs w:val="22"/>
        </w:rPr>
        <w:t>від  25.06</w:t>
      </w:r>
      <w:r w:rsidR="00AB2FD2">
        <w:rPr>
          <w:rFonts w:asciiTheme="minorHAnsi" w:hAnsiTheme="minorHAnsi"/>
          <w:sz w:val="22"/>
          <w:szCs w:val="22"/>
        </w:rPr>
        <w:t>.20</w:t>
      </w:r>
      <w:r w:rsidR="00C301EF" w:rsidRPr="0023533A">
        <w:rPr>
          <w:rFonts w:asciiTheme="minorHAnsi" w:hAnsiTheme="minorHAnsi"/>
          <w:sz w:val="22"/>
          <w:szCs w:val="22"/>
        </w:rPr>
        <w:t>)</w:t>
      </w:r>
    </w:p>
    <w:p w14:paraId="252444CF" w14:textId="7D397E93" w:rsidR="005251A5" w:rsidRPr="0023533A" w:rsidRDefault="005251A5" w:rsidP="00B47838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="00C301EF" w:rsidRPr="0023533A">
        <w:rPr>
          <w:rFonts w:asciiTheme="minorHAnsi" w:hAnsiTheme="minorHAnsi"/>
          <w:sz w:val="22"/>
          <w:szCs w:val="22"/>
        </w:rPr>
        <w:t>Методичною комісією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E41A6" w:rsidRPr="0023533A">
        <w:rPr>
          <w:rFonts w:asciiTheme="minorHAnsi" w:hAnsiTheme="minorHAnsi"/>
          <w:sz w:val="22"/>
          <w:szCs w:val="22"/>
        </w:rPr>
        <w:t>факультету</w:t>
      </w:r>
      <w:r w:rsidR="009F69B9" w:rsidRPr="0023533A">
        <w:rPr>
          <w:rStyle w:val="af0"/>
          <w:rFonts w:asciiTheme="minorHAnsi" w:hAnsiTheme="minorHAnsi"/>
          <w:sz w:val="22"/>
          <w:szCs w:val="22"/>
        </w:rPr>
        <w:footnoteReference w:id="1"/>
      </w:r>
      <w:r w:rsidR="00C301EF" w:rsidRPr="0023533A">
        <w:rPr>
          <w:rFonts w:asciiTheme="minorHAnsi" w:hAnsiTheme="minorHAnsi"/>
          <w:sz w:val="22"/>
          <w:szCs w:val="22"/>
        </w:rPr>
        <w:t xml:space="preserve"> (</w:t>
      </w:r>
      <w:r w:rsidRPr="0023533A">
        <w:rPr>
          <w:rFonts w:asciiTheme="minorHAnsi" w:hAnsiTheme="minorHAnsi"/>
          <w:sz w:val="22"/>
          <w:szCs w:val="22"/>
        </w:rPr>
        <w:t xml:space="preserve">протокол № </w:t>
      </w:r>
      <w:r w:rsidR="00166DB1">
        <w:rPr>
          <w:rFonts w:asciiTheme="minorHAnsi" w:hAnsiTheme="minorHAnsi"/>
          <w:sz w:val="22"/>
          <w:szCs w:val="22"/>
        </w:rPr>
        <w:t>10</w:t>
      </w:r>
      <w:r w:rsidR="00C301EF" w:rsidRPr="0023533A">
        <w:rPr>
          <w:rFonts w:asciiTheme="minorHAnsi" w:hAnsiTheme="minorHAnsi"/>
          <w:sz w:val="22"/>
          <w:szCs w:val="22"/>
        </w:rPr>
        <w:t xml:space="preserve"> від </w:t>
      </w:r>
      <w:r w:rsidR="00166DB1">
        <w:rPr>
          <w:rFonts w:asciiTheme="minorHAnsi" w:hAnsiTheme="minorHAnsi"/>
          <w:sz w:val="22"/>
          <w:szCs w:val="22"/>
        </w:rPr>
        <w:t>23.06</w:t>
      </w:r>
      <w:bookmarkStart w:id="0" w:name="_GoBack"/>
      <w:bookmarkEnd w:id="0"/>
      <w:r w:rsidR="00BE23DC">
        <w:rPr>
          <w:rFonts w:asciiTheme="minorHAnsi" w:hAnsiTheme="minorHAnsi"/>
          <w:sz w:val="22"/>
          <w:szCs w:val="22"/>
        </w:rPr>
        <w:t>.20</w:t>
      </w:r>
      <w:r w:rsidR="00C301EF" w:rsidRPr="0023533A">
        <w:rPr>
          <w:rFonts w:asciiTheme="minorHAnsi" w:hAnsiTheme="minorHAnsi"/>
          <w:bCs/>
          <w:sz w:val="22"/>
          <w:szCs w:val="22"/>
        </w:rPr>
        <w:t>)</w:t>
      </w:r>
    </w:p>
    <w:sectPr w:rsidR="005251A5" w:rsidRPr="0023533A" w:rsidSect="0045335C">
      <w:pgSz w:w="11906" w:h="16838"/>
      <w:pgMar w:top="851" w:right="1133" w:bottom="56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25926" w15:done="0"/>
  <w15:commentEx w15:paraId="3A6CE650" w15:done="0"/>
  <w15:commentEx w15:paraId="57CD3E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97EB5" w14:textId="77777777" w:rsidR="004E2A2F" w:rsidRDefault="004E2A2F" w:rsidP="004E0EDF">
      <w:pPr>
        <w:spacing w:line="240" w:lineRule="auto"/>
      </w:pPr>
      <w:r>
        <w:separator/>
      </w:r>
    </w:p>
  </w:endnote>
  <w:endnote w:type="continuationSeparator" w:id="0">
    <w:p w14:paraId="48EE85B8" w14:textId="77777777" w:rsidR="004E2A2F" w:rsidRDefault="004E2A2F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C072C" w14:textId="77777777" w:rsidR="004E2A2F" w:rsidRDefault="004E2A2F" w:rsidP="004E0EDF">
      <w:pPr>
        <w:spacing w:line="240" w:lineRule="auto"/>
      </w:pPr>
      <w:r>
        <w:separator/>
      </w:r>
    </w:p>
  </w:footnote>
  <w:footnote w:type="continuationSeparator" w:id="0">
    <w:p w14:paraId="3301512A" w14:textId="77777777" w:rsidR="004E2A2F" w:rsidRDefault="004E2A2F" w:rsidP="004E0EDF">
      <w:pPr>
        <w:spacing w:line="240" w:lineRule="auto"/>
      </w:pPr>
      <w:r>
        <w:continuationSeparator/>
      </w:r>
    </w:p>
  </w:footnote>
  <w:footnote w:id="1">
    <w:p w14:paraId="2D3A8906" w14:textId="1D4AEFE1" w:rsidR="009F69B9" w:rsidRPr="009F69B9" w:rsidRDefault="009F69B9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ля </w:t>
      </w:r>
      <w:proofErr w:type="spellStart"/>
      <w:r w:rsidRPr="009F69B9">
        <w:rPr>
          <w:rFonts w:asciiTheme="minorHAnsi" w:hAnsiTheme="minorHAnsi"/>
          <w:color w:val="0070C0"/>
          <w:sz w:val="22"/>
          <w:szCs w:val="22"/>
        </w:rPr>
        <w:t>загальноуніверситетських</w:t>
      </w:r>
      <w:proofErr w:type="spellEnd"/>
      <w:r w:rsidRPr="009F69B9">
        <w:rPr>
          <w:rFonts w:asciiTheme="minorHAnsi" w:hAnsiTheme="minorHAnsi"/>
          <w:color w:val="0070C0"/>
          <w:sz w:val="22"/>
          <w:szCs w:val="22"/>
        </w:rPr>
        <w:t xml:space="preserve">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64A70"/>
    <w:multiLevelType w:val="hybridMultilevel"/>
    <w:tmpl w:val="8D78A1AC"/>
    <w:lvl w:ilvl="0" w:tplc="2B1426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6448DF"/>
    <w:multiLevelType w:val="singleLevel"/>
    <w:tmpl w:val="D264EB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E5239"/>
    <w:multiLevelType w:val="hybridMultilevel"/>
    <w:tmpl w:val="6DCEEF22"/>
    <w:lvl w:ilvl="0" w:tplc="1A42D90E">
      <w:start w:val="2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8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  <w:num w:numId="16">
    <w:abstractNumId w:val="3"/>
  </w:num>
  <w:num w:numId="17">
    <w:abstractNumId w:val="4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ryna Butova">
    <w15:presenceInfo w15:providerId="None" w15:userId="Kateryna But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0710BB"/>
    <w:rsid w:val="0008394C"/>
    <w:rsid w:val="00087AFC"/>
    <w:rsid w:val="000C40A0"/>
    <w:rsid w:val="000D1F73"/>
    <w:rsid w:val="000F01A9"/>
    <w:rsid w:val="00113864"/>
    <w:rsid w:val="001435BE"/>
    <w:rsid w:val="00166DB1"/>
    <w:rsid w:val="001943AA"/>
    <w:rsid w:val="0019550C"/>
    <w:rsid w:val="001D04A0"/>
    <w:rsid w:val="001D56C1"/>
    <w:rsid w:val="0023533A"/>
    <w:rsid w:val="0024717A"/>
    <w:rsid w:val="00253BCC"/>
    <w:rsid w:val="00270675"/>
    <w:rsid w:val="002C2D02"/>
    <w:rsid w:val="002D46FA"/>
    <w:rsid w:val="00302A15"/>
    <w:rsid w:val="00304895"/>
    <w:rsid w:val="00306C33"/>
    <w:rsid w:val="0036790B"/>
    <w:rsid w:val="003A44F5"/>
    <w:rsid w:val="003B737F"/>
    <w:rsid w:val="003C1370"/>
    <w:rsid w:val="003C70D8"/>
    <w:rsid w:val="003D35CF"/>
    <w:rsid w:val="003F0A41"/>
    <w:rsid w:val="004442EE"/>
    <w:rsid w:val="0045335C"/>
    <w:rsid w:val="0046632F"/>
    <w:rsid w:val="0048091B"/>
    <w:rsid w:val="0048431E"/>
    <w:rsid w:val="00494B8C"/>
    <w:rsid w:val="004A6336"/>
    <w:rsid w:val="004D1575"/>
    <w:rsid w:val="004E0CF3"/>
    <w:rsid w:val="004E0EDF"/>
    <w:rsid w:val="004E2A2F"/>
    <w:rsid w:val="004F6918"/>
    <w:rsid w:val="005034F1"/>
    <w:rsid w:val="005251A5"/>
    <w:rsid w:val="00530BFF"/>
    <w:rsid w:val="005413FF"/>
    <w:rsid w:val="00544780"/>
    <w:rsid w:val="00545798"/>
    <w:rsid w:val="00556E26"/>
    <w:rsid w:val="005616B3"/>
    <w:rsid w:val="005D0E70"/>
    <w:rsid w:val="005D764D"/>
    <w:rsid w:val="005F4692"/>
    <w:rsid w:val="00603C1A"/>
    <w:rsid w:val="006757B0"/>
    <w:rsid w:val="006D14FF"/>
    <w:rsid w:val="006D5462"/>
    <w:rsid w:val="006E65B0"/>
    <w:rsid w:val="006F5C29"/>
    <w:rsid w:val="00710A59"/>
    <w:rsid w:val="00714AB2"/>
    <w:rsid w:val="007244E1"/>
    <w:rsid w:val="00773010"/>
    <w:rsid w:val="0077700A"/>
    <w:rsid w:val="00791855"/>
    <w:rsid w:val="007952AD"/>
    <w:rsid w:val="007E3190"/>
    <w:rsid w:val="007E7F74"/>
    <w:rsid w:val="007F7C45"/>
    <w:rsid w:val="00832CCE"/>
    <w:rsid w:val="00880FD0"/>
    <w:rsid w:val="008910E9"/>
    <w:rsid w:val="00894491"/>
    <w:rsid w:val="008A03A1"/>
    <w:rsid w:val="008A4024"/>
    <w:rsid w:val="008B16FE"/>
    <w:rsid w:val="008D1B2D"/>
    <w:rsid w:val="008F0D87"/>
    <w:rsid w:val="00941384"/>
    <w:rsid w:val="00962C2E"/>
    <w:rsid w:val="009B2DDB"/>
    <w:rsid w:val="009C1460"/>
    <w:rsid w:val="009C4BD9"/>
    <w:rsid w:val="009F69B9"/>
    <w:rsid w:val="009F751E"/>
    <w:rsid w:val="00A21BE1"/>
    <w:rsid w:val="00A2464E"/>
    <w:rsid w:val="00A2798C"/>
    <w:rsid w:val="00A90398"/>
    <w:rsid w:val="00AA6B23"/>
    <w:rsid w:val="00AB05C9"/>
    <w:rsid w:val="00AB1B6D"/>
    <w:rsid w:val="00AB2FD2"/>
    <w:rsid w:val="00AD5593"/>
    <w:rsid w:val="00AD5F62"/>
    <w:rsid w:val="00AE41A6"/>
    <w:rsid w:val="00B20824"/>
    <w:rsid w:val="00B22B91"/>
    <w:rsid w:val="00B40317"/>
    <w:rsid w:val="00B47838"/>
    <w:rsid w:val="00BA590A"/>
    <w:rsid w:val="00BE23DC"/>
    <w:rsid w:val="00C301EF"/>
    <w:rsid w:val="00C32BA6"/>
    <w:rsid w:val="00C42A21"/>
    <w:rsid w:val="00C55C12"/>
    <w:rsid w:val="00C96A18"/>
    <w:rsid w:val="00D05879"/>
    <w:rsid w:val="00D16ADF"/>
    <w:rsid w:val="00D2172D"/>
    <w:rsid w:val="00D525C0"/>
    <w:rsid w:val="00D67187"/>
    <w:rsid w:val="00D82DA7"/>
    <w:rsid w:val="00D92509"/>
    <w:rsid w:val="00DD786D"/>
    <w:rsid w:val="00E0088D"/>
    <w:rsid w:val="00E06AC5"/>
    <w:rsid w:val="00E103FE"/>
    <w:rsid w:val="00E17713"/>
    <w:rsid w:val="00E66EA9"/>
    <w:rsid w:val="00E708E6"/>
    <w:rsid w:val="00EA0EB9"/>
    <w:rsid w:val="00EB4F56"/>
    <w:rsid w:val="00F162DC"/>
    <w:rsid w:val="00F25DB2"/>
    <w:rsid w:val="00F51B26"/>
    <w:rsid w:val="00F677B9"/>
    <w:rsid w:val="00F77E2B"/>
    <w:rsid w:val="00F949E7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AB977-10C0-4FEB-8902-66A30645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11409</Words>
  <Characters>6504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Klimko</cp:lastModifiedBy>
  <cp:revision>11</cp:revision>
  <cp:lastPrinted>2020-09-07T13:50:00Z</cp:lastPrinted>
  <dcterms:created xsi:type="dcterms:W3CDTF">2020-11-24T19:56:00Z</dcterms:created>
  <dcterms:modified xsi:type="dcterms:W3CDTF">2021-08-28T14:33:00Z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